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F0B4" w14:textId="1C97DF22" w:rsidR="00CD2A50" w:rsidRPr="0004062E" w:rsidRDefault="00FB1BDD" w:rsidP="00CD2A50">
      <w:pPr>
        <w:pStyle w:val="SubHeading"/>
        <w:ind w:left="0"/>
        <w:rPr>
          <w:rFonts w:ascii="Arial" w:hAnsi="Arial" w:cs="Arial"/>
          <w:lang w:val="en-GB"/>
        </w:rPr>
      </w:pPr>
      <w:proofErr w:type="spellStart"/>
      <w:r w:rsidRPr="0004062E">
        <w:rPr>
          <w:rFonts w:ascii="Arial" w:hAnsi="Arial" w:cs="Arial"/>
          <w:lang w:val="en-GB"/>
        </w:rPr>
        <w:t>XX</w:t>
      </w:r>
      <w:r w:rsidR="00CD2A50" w:rsidRPr="0004062E">
        <w:rPr>
          <w:rFonts w:ascii="Arial" w:hAnsi="Arial" w:cs="Arial"/>
          <w:lang w:val="en-GB"/>
        </w:rPr>
        <w:t>th</w:t>
      </w:r>
      <w:proofErr w:type="spellEnd"/>
      <w:r w:rsidR="00CD2A50" w:rsidRPr="0004062E">
        <w:rPr>
          <w:rFonts w:ascii="Arial" w:hAnsi="Arial" w:cs="Arial"/>
          <w:lang w:val="en-GB"/>
        </w:rPr>
        <w:t xml:space="preserve"> </w:t>
      </w:r>
      <w:r w:rsidR="00D11C8B">
        <w:rPr>
          <w:rFonts w:ascii="Arial" w:hAnsi="Arial" w:cs="Arial"/>
          <w:lang w:val="en-GB"/>
        </w:rPr>
        <w:t>November</w:t>
      </w:r>
      <w:r w:rsidR="00CD2A50" w:rsidRPr="0004062E">
        <w:rPr>
          <w:rFonts w:ascii="Arial" w:hAnsi="Arial" w:cs="Arial"/>
          <w:lang w:val="en-GB"/>
        </w:rPr>
        <w:t xml:space="preserve"> 2023</w:t>
      </w:r>
    </w:p>
    <w:p w14:paraId="68743C6D" w14:textId="77777777" w:rsidR="00CD2A50" w:rsidRPr="0004062E" w:rsidRDefault="00CD2A50" w:rsidP="007913A6">
      <w:pPr>
        <w:pStyle w:val="SubHeading"/>
        <w:ind w:left="-567"/>
        <w:jc w:val="center"/>
        <w:rPr>
          <w:rFonts w:ascii="Arial" w:hAnsi="Arial" w:cs="Arial"/>
          <w:sz w:val="32"/>
          <w:szCs w:val="32"/>
          <w:lang w:val="en-GB"/>
        </w:rPr>
      </w:pPr>
    </w:p>
    <w:p w14:paraId="43E1D4A7" w14:textId="77777777" w:rsidR="00D201EC" w:rsidRDefault="00D201EC" w:rsidP="00D201EC">
      <w:pPr>
        <w:pStyle w:val="SubHeading"/>
        <w:ind w:left="-567"/>
        <w:jc w:val="center"/>
        <w:rPr>
          <w:rFonts w:ascii="Arial" w:hAnsi="Arial" w:cs="Arial"/>
          <w:sz w:val="32"/>
          <w:szCs w:val="32"/>
          <w:lang w:val="en-GB"/>
        </w:rPr>
      </w:pPr>
      <w:r>
        <w:rPr>
          <w:rFonts w:ascii="Arial" w:hAnsi="Arial" w:cs="Arial"/>
          <w:sz w:val="32"/>
          <w:szCs w:val="32"/>
          <w:lang w:val="en-GB"/>
        </w:rPr>
        <w:t xml:space="preserve">Road Safety Week 2023: </w:t>
      </w:r>
      <w:r w:rsidR="000D07DB">
        <w:rPr>
          <w:rFonts w:ascii="Arial" w:hAnsi="Arial" w:cs="Arial"/>
          <w:sz w:val="32"/>
          <w:szCs w:val="32"/>
          <w:lang w:val="en-GB"/>
        </w:rPr>
        <w:t xml:space="preserve">Continental </w:t>
      </w:r>
      <w:r w:rsidR="0054657D">
        <w:rPr>
          <w:rFonts w:ascii="Arial" w:hAnsi="Arial" w:cs="Arial"/>
          <w:sz w:val="32"/>
          <w:szCs w:val="32"/>
          <w:lang w:val="en-GB"/>
        </w:rPr>
        <w:t>underlines</w:t>
      </w:r>
      <w:r w:rsidR="000D07DB">
        <w:rPr>
          <w:rFonts w:ascii="Arial" w:hAnsi="Arial" w:cs="Arial"/>
          <w:sz w:val="32"/>
          <w:szCs w:val="32"/>
          <w:lang w:val="en-GB"/>
        </w:rPr>
        <w:t xml:space="preserve"> </w:t>
      </w:r>
    </w:p>
    <w:p w14:paraId="7148383F" w14:textId="2220F482" w:rsidR="00461DE1" w:rsidRDefault="000D07DB" w:rsidP="00D201EC">
      <w:pPr>
        <w:pStyle w:val="SubHeading"/>
        <w:ind w:left="-567"/>
        <w:jc w:val="center"/>
        <w:rPr>
          <w:rFonts w:ascii="Arial" w:hAnsi="Arial" w:cs="Arial"/>
          <w:sz w:val="32"/>
          <w:szCs w:val="32"/>
          <w:lang w:val="en-GB"/>
        </w:rPr>
      </w:pPr>
      <w:r>
        <w:rPr>
          <w:rFonts w:ascii="Arial" w:hAnsi="Arial" w:cs="Arial"/>
          <w:sz w:val="32"/>
          <w:szCs w:val="32"/>
          <w:lang w:val="en-GB"/>
        </w:rPr>
        <w:t>importance o</w:t>
      </w:r>
      <w:r w:rsidR="00D201EC">
        <w:rPr>
          <w:rFonts w:ascii="Arial" w:hAnsi="Arial" w:cs="Arial"/>
          <w:sz w:val="32"/>
          <w:szCs w:val="32"/>
          <w:lang w:val="en-GB"/>
        </w:rPr>
        <w:t xml:space="preserve">f </w:t>
      </w:r>
      <w:r>
        <w:rPr>
          <w:rFonts w:ascii="Arial" w:hAnsi="Arial" w:cs="Arial"/>
          <w:sz w:val="32"/>
          <w:szCs w:val="32"/>
          <w:lang w:val="en-GB"/>
        </w:rPr>
        <w:t>wheel security</w:t>
      </w:r>
      <w:r w:rsidR="00760318">
        <w:rPr>
          <w:rFonts w:ascii="Arial" w:hAnsi="Arial" w:cs="Arial"/>
          <w:sz w:val="32"/>
          <w:szCs w:val="32"/>
          <w:lang w:val="en-GB"/>
        </w:rPr>
        <w:t xml:space="preserve"> for operators</w:t>
      </w:r>
    </w:p>
    <w:p w14:paraId="23972645" w14:textId="77777777" w:rsidR="00990A29" w:rsidRDefault="00990A29" w:rsidP="00D201EC">
      <w:pPr>
        <w:pStyle w:val="SubHeading"/>
        <w:ind w:left="-567"/>
        <w:jc w:val="center"/>
        <w:rPr>
          <w:rFonts w:ascii="Arial" w:hAnsi="Arial" w:cs="Arial"/>
          <w:sz w:val="32"/>
          <w:szCs w:val="32"/>
          <w:lang w:val="en-GB"/>
        </w:rPr>
      </w:pPr>
    </w:p>
    <w:p w14:paraId="1E16E5BD" w14:textId="1AC1431C" w:rsidR="00990A29" w:rsidRPr="00990A29" w:rsidRDefault="005621F8" w:rsidP="00990A29">
      <w:pPr>
        <w:pStyle w:val="SubHeading"/>
        <w:numPr>
          <w:ilvl w:val="0"/>
          <w:numId w:val="6"/>
        </w:numPr>
        <w:rPr>
          <w:rFonts w:ascii="Arial" w:hAnsi="Arial" w:cs="Arial"/>
          <w:lang w:val="en-GB"/>
        </w:rPr>
      </w:pPr>
      <w:r>
        <w:rPr>
          <w:rFonts w:ascii="Arial" w:hAnsi="Arial" w:cs="Arial"/>
          <w:lang w:val="en-GB"/>
        </w:rPr>
        <w:t xml:space="preserve">Number of </w:t>
      </w:r>
      <w:r w:rsidRPr="005621F8">
        <w:rPr>
          <w:rFonts w:ascii="Arial" w:hAnsi="Arial" w:cs="Arial"/>
          <w:lang w:val="en-GB"/>
        </w:rPr>
        <w:t>wheel security issues continues to rise</w:t>
      </w:r>
      <w:r w:rsidR="00CE4F83">
        <w:rPr>
          <w:rFonts w:ascii="Arial" w:hAnsi="Arial" w:cs="Arial"/>
          <w:lang w:val="en-GB"/>
        </w:rPr>
        <w:t xml:space="preserve">, </w:t>
      </w:r>
      <w:r w:rsidR="00E43757">
        <w:rPr>
          <w:rFonts w:ascii="Arial" w:hAnsi="Arial" w:cs="Arial"/>
          <w:lang w:val="en-GB"/>
        </w:rPr>
        <w:t xml:space="preserve">calling for greater </w:t>
      </w:r>
      <w:proofErr w:type="gramStart"/>
      <w:r w:rsidR="00E43757">
        <w:rPr>
          <w:rFonts w:ascii="Arial" w:hAnsi="Arial" w:cs="Arial"/>
          <w:lang w:val="en-GB"/>
        </w:rPr>
        <w:t>awareness</w:t>
      </w:r>
      <w:proofErr w:type="gramEnd"/>
    </w:p>
    <w:p w14:paraId="30EC3BD3" w14:textId="6324ABF9" w:rsidR="00990A29" w:rsidRDefault="009A5799" w:rsidP="00990A29">
      <w:pPr>
        <w:pStyle w:val="SubHeading"/>
        <w:numPr>
          <w:ilvl w:val="0"/>
          <w:numId w:val="6"/>
        </w:numPr>
        <w:rPr>
          <w:rFonts w:ascii="Arial" w:hAnsi="Arial" w:cs="Arial"/>
          <w:lang w:val="en-GB"/>
        </w:rPr>
      </w:pPr>
      <w:r>
        <w:rPr>
          <w:rFonts w:ascii="Arial" w:hAnsi="Arial" w:cs="Arial"/>
          <w:lang w:val="en-GB"/>
        </w:rPr>
        <w:t xml:space="preserve">Operators and technicians </w:t>
      </w:r>
      <w:r w:rsidR="00496B63">
        <w:rPr>
          <w:rFonts w:ascii="Arial" w:hAnsi="Arial" w:cs="Arial"/>
          <w:lang w:val="en-GB"/>
        </w:rPr>
        <w:t>urged</w:t>
      </w:r>
      <w:r w:rsidR="00E31A1C">
        <w:rPr>
          <w:rFonts w:ascii="Arial" w:hAnsi="Arial" w:cs="Arial"/>
          <w:lang w:val="en-GB"/>
        </w:rPr>
        <w:t xml:space="preserve"> to exercise due diligence </w:t>
      </w:r>
      <w:r w:rsidR="008114AC">
        <w:rPr>
          <w:rFonts w:ascii="Arial" w:hAnsi="Arial" w:cs="Arial"/>
          <w:lang w:val="en-GB"/>
        </w:rPr>
        <w:t>in</w:t>
      </w:r>
      <w:r w:rsidR="00E31A1C">
        <w:rPr>
          <w:rFonts w:ascii="Arial" w:hAnsi="Arial" w:cs="Arial"/>
          <w:lang w:val="en-GB"/>
        </w:rPr>
        <w:t xml:space="preserve"> </w:t>
      </w:r>
      <w:proofErr w:type="gramStart"/>
      <w:r w:rsidR="00E31A1C">
        <w:rPr>
          <w:rFonts w:ascii="Arial" w:hAnsi="Arial" w:cs="Arial"/>
          <w:lang w:val="en-GB"/>
        </w:rPr>
        <w:t>inspections</w:t>
      </w:r>
      <w:proofErr w:type="gramEnd"/>
    </w:p>
    <w:p w14:paraId="668F6D4B" w14:textId="77777777" w:rsidR="00FF78F6" w:rsidRDefault="00FF78F6" w:rsidP="00F7375C">
      <w:pPr>
        <w:spacing w:after="0" w:line="240" w:lineRule="auto"/>
        <w:rPr>
          <w:rFonts w:eastAsia="Times New Roman" w:cs="Arial"/>
          <w:color w:val="212121"/>
          <w:lang w:eastAsia="en-GB"/>
        </w:rPr>
      </w:pPr>
    </w:p>
    <w:p w14:paraId="1EECC862" w14:textId="058791A8" w:rsidR="00E46FE8" w:rsidRDefault="00FF78F6" w:rsidP="00E46FE8">
      <w:pPr>
        <w:spacing w:after="0" w:line="240" w:lineRule="auto"/>
        <w:rPr>
          <w:rFonts w:eastAsia="Times New Roman" w:cs="Arial"/>
          <w:color w:val="212121"/>
          <w:lang w:eastAsia="en-GB"/>
        </w:rPr>
      </w:pPr>
      <w:r w:rsidRPr="18F71EDB">
        <w:rPr>
          <w:rFonts w:eastAsia="Times New Roman" w:cs="Arial"/>
          <w:color w:val="212121"/>
          <w:lang w:eastAsia="en-GB"/>
        </w:rPr>
        <w:t xml:space="preserve">Continental is putting wheel security at the top of </w:t>
      </w:r>
      <w:r w:rsidR="00F9591F" w:rsidRPr="18F71EDB">
        <w:rPr>
          <w:rFonts w:eastAsia="Times New Roman" w:cs="Arial"/>
          <w:color w:val="212121"/>
          <w:lang w:eastAsia="en-GB"/>
        </w:rPr>
        <w:t>its</w:t>
      </w:r>
      <w:r w:rsidRPr="18F71EDB">
        <w:rPr>
          <w:rFonts w:eastAsia="Times New Roman" w:cs="Arial"/>
          <w:color w:val="212121"/>
          <w:lang w:eastAsia="en-GB"/>
        </w:rPr>
        <w:t xml:space="preserve"> agenda for Road Safety Week 2023</w:t>
      </w:r>
      <w:r w:rsidR="00F9591F" w:rsidRPr="18F71EDB">
        <w:rPr>
          <w:rFonts w:eastAsia="Times New Roman" w:cs="Arial"/>
          <w:color w:val="212121"/>
          <w:lang w:eastAsia="en-GB"/>
        </w:rPr>
        <w:t>.</w:t>
      </w:r>
      <w:r w:rsidR="00684550" w:rsidRPr="18F71EDB">
        <w:rPr>
          <w:rFonts w:eastAsia="Times New Roman" w:cs="Arial"/>
          <w:color w:val="212121"/>
          <w:lang w:eastAsia="en-GB"/>
        </w:rPr>
        <w:t xml:space="preserve"> </w:t>
      </w:r>
      <w:r w:rsidR="00E46FE8" w:rsidRPr="18F71EDB">
        <w:rPr>
          <w:rFonts w:eastAsia="Times New Roman" w:cs="Arial"/>
          <w:color w:val="212121"/>
          <w:lang w:eastAsia="en-GB"/>
        </w:rPr>
        <w:t xml:space="preserve">As </w:t>
      </w:r>
      <w:r w:rsidR="006238AA" w:rsidRPr="18F71EDB">
        <w:rPr>
          <w:rFonts w:eastAsia="Times New Roman" w:cs="Arial"/>
          <w:color w:val="212121"/>
          <w:lang w:eastAsia="en-GB"/>
        </w:rPr>
        <w:t xml:space="preserve"> </w:t>
      </w:r>
      <w:r w:rsidR="00E46FE8" w:rsidRPr="18F71EDB">
        <w:rPr>
          <w:rFonts w:eastAsia="Times New Roman" w:cs="Arial"/>
          <w:color w:val="212121"/>
          <w:lang w:eastAsia="en-GB"/>
        </w:rPr>
        <w:t xml:space="preserve">wheel security issues </w:t>
      </w:r>
      <w:r w:rsidR="00FA29F9" w:rsidRPr="18F71EDB">
        <w:rPr>
          <w:rFonts w:eastAsia="Times New Roman" w:cs="Arial"/>
          <w:color w:val="212121"/>
          <w:lang w:eastAsia="en-GB"/>
        </w:rPr>
        <w:t>continues</w:t>
      </w:r>
      <w:r w:rsidR="00E46FE8" w:rsidRPr="18F71EDB">
        <w:rPr>
          <w:rFonts w:eastAsia="Times New Roman" w:cs="Arial"/>
          <w:color w:val="212121"/>
          <w:lang w:eastAsia="en-GB"/>
        </w:rPr>
        <w:t xml:space="preserve"> to </w:t>
      </w:r>
      <w:r w:rsidR="45E4D2BB" w:rsidRPr="18F71EDB">
        <w:rPr>
          <w:rFonts w:eastAsia="Times New Roman" w:cs="Arial"/>
          <w:color w:val="212121"/>
          <w:lang w:eastAsia="en-GB"/>
        </w:rPr>
        <w:t>be reported</w:t>
      </w:r>
      <w:r w:rsidR="00E46FE8" w:rsidRPr="18F71EDB">
        <w:rPr>
          <w:rFonts w:eastAsia="Times New Roman" w:cs="Arial"/>
          <w:color w:val="212121"/>
          <w:lang w:eastAsia="en-GB"/>
        </w:rPr>
        <w:t xml:space="preserve">, </w:t>
      </w:r>
      <w:r w:rsidR="00F9591F" w:rsidRPr="18F71EDB">
        <w:rPr>
          <w:rFonts w:eastAsia="Times New Roman" w:cs="Arial"/>
          <w:color w:val="212121"/>
          <w:lang w:eastAsia="en-GB"/>
        </w:rPr>
        <w:t xml:space="preserve">Continental believes </w:t>
      </w:r>
      <w:r w:rsidR="00B44ADC" w:rsidRPr="18F71EDB">
        <w:rPr>
          <w:rFonts w:eastAsia="Times New Roman" w:cs="Arial"/>
          <w:color w:val="212121"/>
          <w:lang w:eastAsia="en-GB"/>
        </w:rPr>
        <w:t>i</w:t>
      </w:r>
      <w:r w:rsidR="00555244" w:rsidRPr="18F71EDB">
        <w:rPr>
          <w:rFonts w:eastAsia="Times New Roman" w:cs="Arial"/>
          <w:color w:val="212121"/>
          <w:lang w:eastAsia="en-GB"/>
        </w:rPr>
        <w:t>t</w:t>
      </w:r>
      <w:r w:rsidR="00F9591F" w:rsidRPr="18F71EDB">
        <w:rPr>
          <w:rFonts w:eastAsia="Times New Roman" w:cs="Arial"/>
          <w:color w:val="212121"/>
          <w:lang w:eastAsia="en-GB"/>
        </w:rPr>
        <w:t xml:space="preserve"> i</w:t>
      </w:r>
      <w:r w:rsidR="00B44ADC" w:rsidRPr="18F71EDB">
        <w:rPr>
          <w:rFonts w:eastAsia="Times New Roman" w:cs="Arial"/>
          <w:color w:val="212121"/>
          <w:lang w:eastAsia="en-GB"/>
        </w:rPr>
        <w:t>s</w:t>
      </w:r>
      <w:r w:rsidR="00F9591F" w:rsidRPr="18F71EDB">
        <w:rPr>
          <w:rFonts w:eastAsia="Times New Roman" w:cs="Arial"/>
          <w:color w:val="212121"/>
          <w:lang w:eastAsia="en-GB"/>
        </w:rPr>
        <w:t xml:space="preserve"> a </w:t>
      </w:r>
      <w:r w:rsidR="7A4BEB37" w:rsidRPr="18F71EDB">
        <w:rPr>
          <w:rFonts w:eastAsia="Times New Roman" w:cs="Arial"/>
          <w:color w:val="212121"/>
          <w:lang w:eastAsia="en-GB"/>
        </w:rPr>
        <w:t>continuing</w:t>
      </w:r>
      <w:r w:rsidR="00F9591F" w:rsidRPr="18F71EDB">
        <w:rPr>
          <w:rFonts w:eastAsia="Times New Roman" w:cs="Arial"/>
          <w:color w:val="212121"/>
          <w:lang w:eastAsia="en-GB"/>
        </w:rPr>
        <w:t xml:space="preserve"> issue and therefore </w:t>
      </w:r>
      <w:r w:rsidR="00B44ADC" w:rsidRPr="18F71EDB">
        <w:rPr>
          <w:rFonts w:eastAsia="Times New Roman" w:cs="Arial"/>
          <w:color w:val="212121"/>
          <w:lang w:eastAsia="en-GB"/>
        </w:rPr>
        <w:t xml:space="preserve">vital that </w:t>
      </w:r>
      <w:r w:rsidR="006D0153" w:rsidRPr="18F71EDB">
        <w:rPr>
          <w:rFonts w:eastAsia="Times New Roman" w:cs="Arial"/>
          <w:color w:val="212121"/>
          <w:lang w:eastAsia="en-GB"/>
        </w:rPr>
        <w:t>commercial vehicle operators and technicians exercise</w:t>
      </w:r>
      <w:r w:rsidR="00E46FE8" w:rsidRPr="18F71EDB">
        <w:rPr>
          <w:rFonts w:eastAsia="Times New Roman" w:cs="Arial"/>
          <w:color w:val="212121"/>
          <w:lang w:eastAsia="en-GB"/>
        </w:rPr>
        <w:t xml:space="preserve"> due diligence in their practices.</w:t>
      </w:r>
    </w:p>
    <w:p w14:paraId="1D1FF054" w14:textId="77777777" w:rsidR="00FF78F6" w:rsidRDefault="00FF78F6" w:rsidP="00F7375C">
      <w:pPr>
        <w:spacing w:after="0" w:line="240" w:lineRule="auto"/>
        <w:rPr>
          <w:rFonts w:eastAsia="Times New Roman" w:cs="Arial"/>
          <w:color w:val="212121"/>
          <w:lang w:eastAsia="en-GB"/>
        </w:rPr>
      </w:pPr>
    </w:p>
    <w:p w14:paraId="61B201DA" w14:textId="723E1D01" w:rsidR="00FB31A2" w:rsidRDefault="00657258" w:rsidP="00FB31A2">
      <w:pPr>
        <w:spacing w:after="0" w:line="240" w:lineRule="auto"/>
        <w:rPr>
          <w:rFonts w:eastAsia="Times New Roman" w:cs="Arial"/>
          <w:color w:val="212121"/>
          <w:lang w:eastAsia="en-GB"/>
        </w:rPr>
      </w:pPr>
      <w:r>
        <w:rPr>
          <w:rFonts w:eastAsia="Times New Roman" w:cs="Arial"/>
          <w:color w:val="212121"/>
          <w:lang w:eastAsia="en-GB"/>
        </w:rPr>
        <w:t>In the interests of road safety, s</w:t>
      </w:r>
      <w:r w:rsidR="00C23623">
        <w:rPr>
          <w:rFonts w:eastAsia="Times New Roman" w:cs="Arial"/>
          <w:color w:val="212121"/>
          <w:lang w:eastAsia="en-GB"/>
        </w:rPr>
        <w:t>trong</w:t>
      </w:r>
      <w:r w:rsidR="00F3586F">
        <w:rPr>
          <w:rFonts w:eastAsia="Times New Roman" w:cs="Arial"/>
          <w:color w:val="212121"/>
          <w:lang w:eastAsia="en-GB"/>
        </w:rPr>
        <w:t xml:space="preserve"> </w:t>
      </w:r>
      <w:r w:rsidR="000876E7">
        <w:rPr>
          <w:rFonts w:eastAsia="Times New Roman" w:cs="Arial"/>
          <w:color w:val="212121"/>
          <w:lang w:eastAsia="en-GB"/>
        </w:rPr>
        <w:t>wheel security</w:t>
      </w:r>
      <w:r w:rsidR="005F45B1">
        <w:rPr>
          <w:rFonts w:eastAsia="Times New Roman" w:cs="Arial"/>
          <w:color w:val="212121"/>
          <w:lang w:eastAsia="en-GB"/>
        </w:rPr>
        <w:t xml:space="preserve"> practices</w:t>
      </w:r>
      <w:r w:rsidR="000876E7">
        <w:rPr>
          <w:rFonts w:eastAsia="Times New Roman" w:cs="Arial"/>
          <w:color w:val="212121"/>
          <w:lang w:eastAsia="en-GB"/>
        </w:rPr>
        <w:t xml:space="preserve"> </w:t>
      </w:r>
      <w:r w:rsidR="005F45B1">
        <w:rPr>
          <w:rFonts w:eastAsia="Times New Roman" w:cs="Arial"/>
          <w:color w:val="212121"/>
          <w:lang w:eastAsia="en-GB"/>
        </w:rPr>
        <w:t>are</w:t>
      </w:r>
      <w:r w:rsidR="00FB31A2">
        <w:rPr>
          <w:rFonts w:eastAsia="Times New Roman" w:cs="Arial"/>
          <w:color w:val="212121"/>
          <w:lang w:eastAsia="en-GB"/>
        </w:rPr>
        <w:t xml:space="preserve"> a crucial</w:t>
      </w:r>
      <w:r w:rsidR="00485F89">
        <w:rPr>
          <w:rFonts w:eastAsia="Times New Roman" w:cs="Arial"/>
          <w:color w:val="212121"/>
          <w:lang w:eastAsia="en-GB"/>
        </w:rPr>
        <w:t xml:space="preserve"> </w:t>
      </w:r>
      <w:r w:rsidR="00FB31A2">
        <w:rPr>
          <w:rFonts w:eastAsia="Times New Roman" w:cs="Arial"/>
          <w:color w:val="212121"/>
          <w:lang w:eastAsia="en-GB"/>
        </w:rPr>
        <w:t>factor for commercial vehicle operators and technicians to consider</w:t>
      </w:r>
      <w:r w:rsidR="00F9591F">
        <w:rPr>
          <w:rFonts w:eastAsia="Times New Roman" w:cs="Arial"/>
          <w:color w:val="212121"/>
          <w:lang w:eastAsia="en-GB"/>
        </w:rPr>
        <w:t>,</w:t>
      </w:r>
      <w:r w:rsidR="00FB31A2">
        <w:rPr>
          <w:rFonts w:eastAsia="Times New Roman" w:cs="Arial"/>
          <w:color w:val="212121"/>
          <w:lang w:eastAsia="en-GB"/>
        </w:rPr>
        <w:t xml:space="preserve"> as part of a regular service routine.</w:t>
      </w:r>
      <w:r w:rsidR="00554568">
        <w:rPr>
          <w:rFonts w:eastAsia="Times New Roman" w:cs="Arial"/>
          <w:color w:val="212121"/>
          <w:lang w:eastAsia="en-GB"/>
        </w:rPr>
        <w:t xml:space="preserve"> D</w:t>
      </w:r>
      <w:r w:rsidR="00FB31A2">
        <w:rPr>
          <w:rFonts w:eastAsia="Times New Roman" w:cs="Arial"/>
          <w:color w:val="212121"/>
          <w:lang w:eastAsia="en-GB"/>
        </w:rPr>
        <w:t xml:space="preserve">espite </w:t>
      </w:r>
      <w:r w:rsidR="00C35B80">
        <w:rPr>
          <w:rFonts w:eastAsia="Times New Roman" w:cs="Arial"/>
          <w:color w:val="212121"/>
          <w:lang w:eastAsia="en-GB"/>
        </w:rPr>
        <w:t xml:space="preserve">the </w:t>
      </w:r>
      <w:r w:rsidR="00157930">
        <w:rPr>
          <w:rFonts w:eastAsia="Times New Roman" w:cs="Arial"/>
          <w:color w:val="212121"/>
          <w:lang w:eastAsia="en-GB"/>
        </w:rPr>
        <w:t xml:space="preserve">potential </w:t>
      </w:r>
      <w:r w:rsidR="004554F2">
        <w:rPr>
          <w:rFonts w:eastAsia="Times New Roman" w:cs="Arial"/>
          <w:color w:val="212121"/>
          <w:lang w:eastAsia="en-GB"/>
        </w:rPr>
        <w:t>severity of its consequences</w:t>
      </w:r>
      <w:r w:rsidR="00164A4E">
        <w:rPr>
          <w:rFonts w:eastAsia="Times New Roman" w:cs="Arial"/>
          <w:color w:val="212121"/>
          <w:lang w:eastAsia="en-GB"/>
        </w:rPr>
        <w:t xml:space="preserve">, </w:t>
      </w:r>
      <w:r w:rsidR="004A4C47">
        <w:rPr>
          <w:rFonts w:eastAsia="Times New Roman" w:cs="Arial"/>
          <w:color w:val="212121"/>
          <w:lang w:eastAsia="en-GB"/>
        </w:rPr>
        <w:t xml:space="preserve">the procedure </w:t>
      </w:r>
      <w:r w:rsidR="00F9591F">
        <w:rPr>
          <w:rFonts w:eastAsia="Times New Roman" w:cs="Arial"/>
          <w:color w:val="212121"/>
          <w:lang w:eastAsia="en-GB"/>
        </w:rPr>
        <w:t>may be overlooked</w:t>
      </w:r>
      <w:r w:rsidR="00B629EA">
        <w:rPr>
          <w:rFonts w:eastAsia="Times New Roman" w:cs="Arial"/>
          <w:color w:val="212121"/>
          <w:lang w:eastAsia="en-GB"/>
        </w:rPr>
        <w:t>.</w:t>
      </w:r>
      <w:r w:rsidR="008F273F">
        <w:rPr>
          <w:rFonts w:eastAsia="Times New Roman" w:cs="Arial"/>
          <w:color w:val="212121"/>
          <w:lang w:eastAsia="en-GB"/>
        </w:rPr>
        <w:t xml:space="preserve"> </w:t>
      </w:r>
      <w:r w:rsidR="006D5E78">
        <w:rPr>
          <w:rFonts w:eastAsia="Times New Roman" w:cs="Arial"/>
          <w:color w:val="212121"/>
          <w:lang w:eastAsia="en-GB"/>
        </w:rPr>
        <w:t>Wheel security i</w:t>
      </w:r>
      <w:r w:rsidR="004A16BF">
        <w:rPr>
          <w:rFonts w:eastAsia="Times New Roman" w:cs="Arial"/>
          <w:color w:val="212121"/>
          <w:lang w:eastAsia="en-GB"/>
        </w:rPr>
        <w:t xml:space="preserve">ssues can arise for </w:t>
      </w:r>
      <w:r w:rsidR="00A541D4">
        <w:rPr>
          <w:rFonts w:eastAsia="Times New Roman" w:cs="Arial"/>
          <w:color w:val="212121"/>
          <w:lang w:eastAsia="en-GB"/>
        </w:rPr>
        <w:t>several reasons,</w:t>
      </w:r>
      <w:r w:rsidR="00F4402F">
        <w:rPr>
          <w:rFonts w:eastAsia="Times New Roman" w:cs="Arial"/>
          <w:color w:val="212121"/>
          <w:lang w:eastAsia="en-GB"/>
        </w:rPr>
        <w:t xml:space="preserve"> such as</w:t>
      </w:r>
      <w:r w:rsidR="000E6496">
        <w:rPr>
          <w:rFonts w:eastAsia="Times New Roman" w:cs="Arial"/>
          <w:color w:val="212121"/>
          <w:lang w:eastAsia="en-GB"/>
        </w:rPr>
        <w:t xml:space="preserve"> </w:t>
      </w:r>
      <w:r w:rsidR="006257A3">
        <w:rPr>
          <w:rFonts w:eastAsia="Times New Roman" w:cs="Arial"/>
          <w:color w:val="212121"/>
          <w:lang w:eastAsia="en-GB"/>
        </w:rPr>
        <w:t>excessive wheel torquing</w:t>
      </w:r>
      <w:r w:rsidR="000E6496">
        <w:rPr>
          <w:rFonts w:eastAsia="Times New Roman" w:cs="Arial"/>
          <w:color w:val="212121"/>
          <w:lang w:eastAsia="en-GB"/>
        </w:rPr>
        <w:t xml:space="preserve">, </w:t>
      </w:r>
      <w:r w:rsidR="006257A3">
        <w:rPr>
          <w:rFonts w:eastAsia="Times New Roman" w:cs="Arial"/>
          <w:color w:val="212121"/>
          <w:lang w:eastAsia="en-GB"/>
        </w:rPr>
        <w:t xml:space="preserve">insufficient </w:t>
      </w:r>
      <w:r w:rsidR="008F6CF3">
        <w:rPr>
          <w:rFonts w:eastAsia="Times New Roman" w:cs="Arial"/>
          <w:color w:val="212121"/>
          <w:lang w:eastAsia="en-GB"/>
        </w:rPr>
        <w:t xml:space="preserve">or incorrect </w:t>
      </w:r>
      <w:r w:rsidR="006257A3">
        <w:rPr>
          <w:rFonts w:eastAsia="Times New Roman" w:cs="Arial"/>
          <w:color w:val="212121"/>
          <w:lang w:eastAsia="en-GB"/>
        </w:rPr>
        <w:t>lubrication</w:t>
      </w:r>
      <w:r w:rsidR="008F6CF3">
        <w:rPr>
          <w:rFonts w:eastAsia="Times New Roman" w:cs="Arial"/>
          <w:color w:val="212121"/>
          <w:lang w:eastAsia="en-GB"/>
        </w:rPr>
        <w:t xml:space="preserve"> </w:t>
      </w:r>
      <w:r w:rsidR="006257A3">
        <w:rPr>
          <w:rFonts w:eastAsia="Times New Roman" w:cs="Arial"/>
          <w:color w:val="212121"/>
          <w:lang w:eastAsia="en-GB"/>
        </w:rPr>
        <w:t>of nuts and studs</w:t>
      </w:r>
      <w:r w:rsidR="00536A71">
        <w:rPr>
          <w:rFonts w:eastAsia="Times New Roman" w:cs="Arial"/>
          <w:color w:val="212121"/>
          <w:lang w:eastAsia="en-GB"/>
        </w:rPr>
        <w:t>,</w:t>
      </w:r>
      <w:r w:rsidR="006257A3">
        <w:rPr>
          <w:rFonts w:eastAsia="Times New Roman" w:cs="Arial"/>
          <w:color w:val="212121"/>
          <w:lang w:eastAsia="en-GB"/>
        </w:rPr>
        <w:t xml:space="preserve"> </w:t>
      </w:r>
      <w:r w:rsidR="000E6496">
        <w:rPr>
          <w:rFonts w:eastAsia="Times New Roman" w:cs="Arial"/>
          <w:color w:val="212121"/>
          <w:lang w:eastAsia="en-GB"/>
        </w:rPr>
        <w:t xml:space="preserve">or </w:t>
      </w:r>
      <w:r w:rsidR="006257A3">
        <w:rPr>
          <w:rFonts w:eastAsia="Times New Roman" w:cs="Arial"/>
          <w:color w:val="212121"/>
          <w:lang w:eastAsia="en-GB"/>
        </w:rPr>
        <w:t xml:space="preserve">vehicles </w:t>
      </w:r>
      <w:r w:rsidR="000E6496">
        <w:rPr>
          <w:rFonts w:eastAsia="Times New Roman" w:cs="Arial"/>
          <w:color w:val="212121"/>
          <w:lang w:eastAsia="en-GB"/>
        </w:rPr>
        <w:t>operating</w:t>
      </w:r>
      <w:r w:rsidR="00AD06CD">
        <w:rPr>
          <w:rFonts w:eastAsia="Times New Roman" w:cs="Arial"/>
          <w:color w:val="212121"/>
          <w:lang w:eastAsia="en-GB"/>
        </w:rPr>
        <w:t xml:space="preserve"> </w:t>
      </w:r>
      <w:r w:rsidR="000E6496">
        <w:rPr>
          <w:rFonts w:eastAsia="Times New Roman" w:cs="Arial"/>
          <w:color w:val="212121"/>
          <w:lang w:eastAsia="en-GB"/>
        </w:rPr>
        <w:t xml:space="preserve">with </w:t>
      </w:r>
      <w:r w:rsidR="006257A3">
        <w:rPr>
          <w:rFonts w:eastAsia="Times New Roman" w:cs="Arial"/>
          <w:color w:val="212121"/>
          <w:lang w:eastAsia="en-GB"/>
        </w:rPr>
        <w:t xml:space="preserve">wheels beyond </w:t>
      </w:r>
      <w:r w:rsidR="00AD06CD">
        <w:rPr>
          <w:rFonts w:eastAsia="Times New Roman" w:cs="Arial"/>
          <w:color w:val="212121"/>
          <w:lang w:eastAsia="en-GB"/>
        </w:rPr>
        <w:t>their service life.</w:t>
      </w:r>
    </w:p>
    <w:p w14:paraId="2B9148DC" w14:textId="77777777" w:rsidR="002F17A7" w:rsidRDefault="002F17A7" w:rsidP="00FB31A2">
      <w:pPr>
        <w:spacing w:after="0" w:line="240" w:lineRule="auto"/>
        <w:rPr>
          <w:rFonts w:eastAsia="Times New Roman" w:cs="Arial"/>
          <w:color w:val="212121"/>
          <w:lang w:eastAsia="en-GB"/>
        </w:rPr>
      </w:pPr>
    </w:p>
    <w:p w14:paraId="430E99C0" w14:textId="4FC085D7" w:rsidR="00CF3D86" w:rsidRDefault="00524E7A" w:rsidP="00CF3D86">
      <w:pPr>
        <w:spacing w:after="0" w:line="240" w:lineRule="auto"/>
        <w:rPr>
          <w:rFonts w:eastAsia="Times New Roman" w:cs="Arial"/>
          <w:color w:val="212121"/>
          <w:lang w:eastAsia="en-GB"/>
        </w:rPr>
      </w:pPr>
      <w:r w:rsidRPr="1F05B419">
        <w:rPr>
          <w:rFonts w:eastAsia="Times New Roman" w:cs="Arial"/>
          <w:color w:val="212121"/>
          <w:lang w:eastAsia="en-GB"/>
        </w:rPr>
        <w:t xml:space="preserve">As part of their pre-use checks, drivers must carry out a visual inspection of the vehicle wheels for security. </w:t>
      </w:r>
      <w:r w:rsidR="00CF3D86" w:rsidRPr="1F05B419">
        <w:rPr>
          <w:rFonts w:eastAsia="Times New Roman" w:cs="Arial"/>
          <w:color w:val="212121"/>
          <w:lang w:eastAsia="en-GB"/>
        </w:rPr>
        <w:t xml:space="preserve">Some of the </w:t>
      </w:r>
      <w:r w:rsidR="004F569C" w:rsidRPr="1F05B419">
        <w:rPr>
          <w:rFonts w:eastAsia="Times New Roman" w:cs="Arial"/>
          <w:color w:val="212121"/>
          <w:lang w:eastAsia="en-GB"/>
        </w:rPr>
        <w:t xml:space="preserve">tell-tale signs that wheels are </w:t>
      </w:r>
      <w:r w:rsidR="00266CFB" w:rsidRPr="1F05B419">
        <w:rPr>
          <w:rFonts w:eastAsia="Times New Roman" w:cs="Arial"/>
          <w:color w:val="212121"/>
          <w:lang w:eastAsia="en-GB"/>
        </w:rPr>
        <w:t>vulnerable to detachment include damage</w:t>
      </w:r>
      <w:r w:rsidRPr="1F05B419">
        <w:rPr>
          <w:rFonts w:eastAsia="Times New Roman" w:cs="Arial"/>
          <w:color w:val="212121"/>
          <w:lang w:eastAsia="en-GB"/>
        </w:rPr>
        <w:t xml:space="preserve">d </w:t>
      </w:r>
      <w:r w:rsidR="00266CFB" w:rsidRPr="1F05B419">
        <w:rPr>
          <w:rFonts w:eastAsia="Times New Roman" w:cs="Arial"/>
          <w:color w:val="212121"/>
          <w:lang w:eastAsia="en-GB"/>
        </w:rPr>
        <w:t xml:space="preserve"> nuts</w:t>
      </w:r>
      <w:r w:rsidRPr="1F05B419">
        <w:rPr>
          <w:rFonts w:eastAsia="Times New Roman" w:cs="Arial"/>
          <w:color w:val="212121"/>
          <w:lang w:eastAsia="en-GB"/>
        </w:rPr>
        <w:t>,</w:t>
      </w:r>
      <w:r w:rsidR="00266CFB" w:rsidRPr="1F05B419">
        <w:rPr>
          <w:rFonts w:eastAsia="Times New Roman" w:cs="Arial"/>
          <w:color w:val="212121"/>
          <w:lang w:eastAsia="en-GB"/>
        </w:rPr>
        <w:t xml:space="preserve"> studs</w:t>
      </w:r>
      <w:r w:rsidRPr="1F05B419">
        <w:rPr>
          <w:rFonts w:eastAsia="Times New Roman" w:cs="Arial"/>
          <w:color w:val="212121"/>
          <w:lang w:eastAsia="en-GB"/>
        </w:rPr>
        <w:t xml:space="preserve"> or wheels</w:t>
      </w:r>
      <w:r w:rsidR="00266CFB" w:rsidRPr="1F05B419">
        <w:rPr>
          <w:rFonts w:eastAsia="Times New Roman" w:cs="Arial"/>
          <w:color w:val="212121"/>
          <w:lang w:eastAsia="en-GB"/>
        </w:rPr>
        <w:t xml:space="preserve">, </w:t>
      </w:r>
      <w:r w:rsidR="55D0C5C6" w:rsidRPr="1F05B419">
        <w:rPr>
          <w:rFonts w:eastAsia="Times New Roman" w:cs="Arial"/>
          <w:color w:val="212121"/>
          <w:lang w:eastAsia="en-GB"/>
        </w:rPr>
        <w:t xml:space="preserve">and excessive </w:t>
      </w:r>
      <w:r w:rsidR="00912B88" w:rsidRPr="1F05B419">
        <w:rPr>
          <w:rFonts w:eastAsia="Times New Roman" w:cs="Arial"/>
          <w:color w:val="212121"/>
          <w:lang w:eastAsia="en-GB"/>
        </w:rPr>
        <w:t>corrosion</w:t>
      </w:r>
      <w:r w:rsidR="3DF4C7D1" w:rsidRPr="1F05B419">
        <w:rPr>
          <w:rFonts w:eastAsia="Times New Roman" w:cs="Arial"/>
          <w:color w:val="212121"/>
          <w:lang w:eastAsia="en-GB"/>
        </w:rPr>
        <w:t xml:space="preserve"> to the wheel faces</w:t>
      </w:r>
      <w:r w:rsidR="00912B88" w:rsidRPr="1F05B419">
        <w:rPr>
          <w:rFonts w:eastAsia="Times New Roman" w:cs="Arial"/>
          <w:color w:val="212121"/>
          <w:lang w:eastAsia="en-GB"/>
        </w:rPr>
        <w:t xml:space="preserve"> </w:t>
      </w:r>
      <w:r w:rsidR="6B94F549" w:rsidRPr="1F05B419">
        <w:rPr>
          <w:rFonts w:eastAsia="Times New Roman" w:cs="Arial"/>
          <w:color w:val="212121"/>
          <w:lang w:eastAsia="en-GB"/>
        </w:rPr>
        <w:t>or incorrect lubrication and retorque procedures</w:t>
      </w:r>
      <w:r w:rsidR="006F7D12" w:rsidRPr="1F05B419">
        <w:rPr>
          <w:rFonts w:eastAsia="Times New Roman" w:cs="Arial"/>
          <w:color w:val="212121"/>
          <w:lang w:eastAsia="en-GB"/>
        </w:rPr>
        <w:t xml:space="preserve"> </w:t>
      </w:r>
      <w:r w:rsidR="004A0541" w:rsidRPr="1F05B419">
        <w:rPr>
          <w:rFonts w:eastAsia="Times New Roman" w:cs="Arial"/>
          <w:color w:val="212121"/>
          <w:lang w:eastAsia="en-GB"/>
        </w:rPr>
        <w:t xml:space="preserve">It’s also important that wheels are retorqued </w:t>
      </w:r>
      <w:r w:rsidR="005D1FC0" w:rsidRPr="1F05B419">
        <w:rPr>
          <w:rFonts w:eastAsia="Times New Roman" w:cs="Arial"/>
          <w:color w:val="212121"/>
          <w:lang w:eastAsia="en-GB"/>
        </w:rPr>
        <w:t xml:space="preserve">to the </w:t>
      </w:r>
      <w:r w:rsidR="004A0541" w:rsidRPr="1F05B419">
        <w:rPr>
          <w:rFonts w:eastAsia="Times New Roman" w:cs="Arial"/>
          <w:color w:val="212121"/>
          <w:lang w:eastAsia="en-GB"/>
        </w:rPr>
        <w:t>correct</w:t>
      </w:r>
      <w:r w:rsidR="005D1FC0" w:rsidRPr="1F05B419">
        <w:rPr>
          <w:rFonts w:eastAsia="Times New Roman" w:cs="Arial"/>
          <w:color w:val="212121"/>
          <w:lang w:eastAsia="en-GB"/>
        </w:rPr>
        <w:t xml:space="preserve"> requirements.</w:t>
      </w:r>
      <w:r w:rsidR="00C81E00" w:rsidRPr="1F05B419">
        <w:rPr>
          <w:rFonts w:eastAsia="Times New Roman" w:cs="Arial"/>
          <w:color w:val="212121"/>
          <w:lang w:eastAsia="en-GB"/>
        </w:rPr>
        <w:t xml:space="preserve"> To minimise the likelihood of </w:t>
      </w:r>
      <w:r w:rsidR="00115E74" w:rsidRPr="1F05B419">
        <w:rPr>
          <w:rFonts w:eastAsia="Times New Roman" w:cs="Arial"/>
          <w:color w:val="212121"/>
          <w:lang w:eastAsia="en-GB"/>
        </w:rPr>
        <w:t>wheel security</w:t>
      </w:r>
      <w:r w:rsidR="00C81E00" w:rsidRPr="1F05B419">
        <w:rPr>
          <w:rFonts w:eastAsia="Times New Roman" w:cs="Arial"/>
          <w:color w:val="212121"/>
          <w:lang w:eastAsia="en-GB"/>
        </w:rPr>
        <w:t xml:space="preserve"> issues</w:t>
      </w:r>
      <w:r w:rsidR="00244513" w:rsidRPr="1F05B419">
        <w:rPr>
          <w:rFonts w:eastAsia="Times New Roman" w:cs="Arial"/>
          <w:color w:val="212121"/>
          <w:lang w:eastAsia="en-GB"/>
        </w:rPr>
        <w:t xml:space="preserve"> occurring</w:t>
      </w:r>
      <w:r w:rsidR="00C81E00" w:rsidRPr="1F05B419">
        <w:rPr>
          <w:rFonts w:eastAsia="Times New Roman" w:cs="Arial"/>
          <w:color w:val="212121"/>
          <w:lang w:eastAsia="en-GB"/>
        </w:rPr>
        <w:t>, operators and technicians should adhere</w:t>
      </w:r>
      <w:r w:rsidR="0BA3B4C6" w:rsidRPr="1F05B419">
        <w:rPr>
          <w:rFonts w:eastAsia="Times New Roman" w:cs="Arial"/>
          <w:color w:val="212121"/>
          <w:lang w:eastAsia="en-GB"/>
        </w:rPr>
        <w:t xml:space="preserve"> primarily to the vehicle manufacturers specific recommendations or</w:t>
      </w:r>
      <w:r w:rsidR="7A0F48B2" w:rsidRPr="1F05B419">
        <w:rPr>
          <w:rFonts w:eastAsia="Times New Roman" w:cs="Arial"/>
          <w:color w:val="212121"/>
          <w:lang w:eastAsia="en-GB"/>
        </w:rPr>
        <w:t xml:space="preserve"> in the </w:t>
      </w:r>
      <w:r w:rsidR="007F5B68" w:rsidRPr="1F05B419">
        <w:rPr>
          <w:rFonts w:eastAsia="Times New Roman" w:cs="Arial"/>
          <w:color w:val="212121"/>
          <w:lang w:eastAsia="en-GB"/>
        </w:rPr>
        <w:t>absence</w:t>
      </w:r>
      <w:r w:rsidR="7A0F48B2" w:rsidRPr="1F05B419">
        <w:rPr>
          <w:rFonts w:eastAsia="Times New Roman" w:cs="Arial"/>
          <w:color w:val="212121"/>
          <w:lang w:eastAsia="en-GB"/>
        </w:rPr>
        <w:t xml:space="preserve"> of such instructions</w:t>
      </w:r>
      <w:r w:rsidR="0BA3B4C6" w:rsidRPr="1F05B419">
        <w:rPr>
          <w:rFonts w:eastAsia="Times New Roman" w:cs="Arial"/>
          <w:color w:val="212121"/>
          <w:lang w:eastAsia="en-GB"/>
        </w:rPr>
        <w:t xml:space="preserve"> </w:t>
      </w:r>
      <w:r w:rsidR="00C81E00" w:rsidRPr="1F05B419">
        <w:rPr>
          <w:rFonts w:eastAsia="Times New Roman" w:cs="Arial"/>
          <w:color w:val="212121"/>
          <w:lang w:eastAsia="en-GB"/>
        </w:rPr>
        <w:t>to the British standard for wheel security, AU 50-2.7b</w:t>
      </w:r>
      <w:r w:rsidR="2660CB0A" w:rsidRPr="1F05B419">
        <w:rPr>
          <w:rFonts w:eastAsia="Times New Roman" w:cs="Arial"/>
          <w:color w:val="212121"/>
          <w:lang w:eastAsia="en-GB"/>
        </w:rPr>
        <w:t>.</w:t>
      </w:r>
    </w:p>
    <w:p w14:paraId="3889F615" w14:textId="77777777" w:rsidR="00CF3D86" w:rsidRDefault="00CF3D86" w:rsidP="00CF3D86">
      <w:pPr>
        <w:spacing w:after="0" w:line="240" w:lineRule="auto"/>
        <w:rPr>
          <w:rFonts w:eastAsia="Times New Roman" w:cs="Arial"/>
          <w:color w:val="212121"/>
          <w:lang w:eastAsia="en-GB"/>
        </w:rPr>
      </w:pPr>
    </w:p>
    <w:p w14:paraId="701AA4FD" w14:textId="087E1F6B" w:rsidR="0003135E" w:rsidRDefault="00990A29" w:rsidP="00FB31A2">
      <w:pPr>
        <w:spacing w:after="0" w:line="240" w:lineRule="auto"/>
        <w:rPr>
          <w:rFonts w:eastAsia="Times New Roman" w:cs="Arial"/>
          <w:color w:val="212121"/>
          <w:lang w:eastAsia="en-GB"/>
        </w:rPr>
      </w:pPr>
      <w:r w:rsidRPr="1F05B419">
        <w:rPr>
          <w:rFonts w:eastAsia="Times New Roman" w:cs="Arial"/>
          <w:color w:val="212121"/>
          <w:lang w:eastAsia="en-GB"/>
        </w:rPr>
        <w:t>Steve Howat</w:t>
      </w:r>
      <w:r w:rsidR="0074595A" w:rsidRPr="1F05B419">
        <w:rPr>
          <w:rFonts w:eastAsia="Times New Roman" w:cs="Arial"/>
          <w:color w:val="212121"/>
          <w:lang w:eastAsia="en-GB"/>
        </w:rPr>
        <w:t xml:space="preserve">, </w:t>
      </w:r>
      <w:r w:rsidR="0097548D" w:rsidRPr="1F05B419">
        <w:rPr>
          <w:rFonts w:eastAsia="Times New Roman" w:cs="Arial"/>
          <w:color w:val="212121"/>
          <w:lang w:eastAsia="en-GB"/>
        </w:rPr>
        <w:t>General Manager – Technical Services at Continental Tyres</w:t>
      </w:r>
      <w:r w:rsidRPr="1F05B419">
        <w:rPr>
          <w:rFonts w:eastAsia="Times New Roman" w:cs="Arial"/>
          <w:color w:val="212121"/>
          <w:lang w:eastAsia="en-GB"/>
        </w:rPr>
        <w:t>,</w:t>
      </w:r>
      <w:r w:rsidR="0097548D" w:rsidRPr="1F05B419">
        <w:rPr>
          <w:rFonts w:eastAsia="Times New Roman" w:cs="Arial"/>
          <w:color w:val="212121"/>
          <w:lang w:eastAsia="en-GB"/>
        </w:rPr>
        <w:t xml:space="preserve"> </w:t>
      </w:r>
      <w:r w:rsidR="0023520E" w:rsidRPr="1F05B419">
        <w:rPr>
          <w:rFonts w:eastAsia="Times New Roman" w:cs="Arial"/>
          <w:color w:val="212121"/>
          <w:lang w:eastAsia="en-GB"/>
        </w:rPr>
        <w:t>explains</w:t>
      </w:r>
      <w:r w:rsidR="0097548D" w:rsidRPr="1F05B419">
        <w:rPr>
          <w:rFonts w:eastAsia="Times New Roman" w:cs="Arial"/>
          <w:color w:val="212121"/>
          <w:lang w:eastAsia="en-GB"/>
        </w:rPr>
        <w:t xml:space="preserve">: </w:t>
      </w:r>
      <w:r w:rsidRPr="1F05B419">
        <w:rPr>
          <w:rFonts w:eastAsia="Times New Roman" w:cs="Arial"/>
          <w:color w:val="212121"/>
          <w:lang w:eastAsia="en-GB"/>
        </w:rPr>
        <w:t xml:space="preserve">“Wheel detachment from vehicles, particularly heavy commercial vehicles, has </w:t>
      </w:r>
      <w:r w:rsidR="00634286" w:rsidRPr="1F05B419">
        <w:rPr>
          <w:rFonts w:eastAsia="Times New Roman" w:cs="Arial"/>
          <w:color w:val="212121"/>
          <w:lang w:eastAsia="en-GB"/>
        </w:rPr>
        <w:t xml:space="preserve">long </w:t>
      </w:r>
      <w:r w:rsidRPr="1F05B419">
        <w:rPr>
          <w:rFonts w:eastAsia="Times New Roman" w:cs="Arial"/>
          <w:color w:val="212121"/>
          <w:lang w:eastAsia="en-GB"/>
        </w:rPr>
        <w:t>been a cause for concern for operators</w:t>
      </w:r>
      <w:r w:rsidR="00AB065A" w:rsidRPr="1F05B419">
        <w:rPr>
          <w:rFonts w:eastAsia="Times New Roman" w:cs="Arial"/>
          <w:color w:val="212121"/>
          <w:lang w:eastAsia="en-GB"/>
        </w:rPr>
        <w:t xml:space="preserve"> – and it isn’t going away.</w:t>
      </w:r>
      <w:r w:rsidRPr="1F05B419">
        <w:rPr>
          <w:rFonts w:eastAsia="Times New Roman" w:cs="Arial"/>
          <w:color w:val="212121"/>
          <w:lang w:eastAsia="en-GB"/>
        </w:rPr>
        <w:t xml:space="preserve"> </w:t>
      </w:r>
      <w:r w:rsidR="58B1B7DC" w:rsidRPr="1F05B419">
        <w:rPr>
          <w:rFonts w:eastAsia="Times New Roman" w:cs="Arial"/>
          <w:color w:val="212121"/>
          <w:lang w:eastAsia="en-GB"/>
        </w:rPr>
        <w:t>W</w:t>
      </w:r>
      <w:r w:rsidR="00042AD9" w:rsidRPr="1F05B419">
        <w:rPr>
          <w:rFonts w:eastAsia="Times New Roman" w:cs="Arial"/>
          <w:color w:val="212121"/>
          <w:lang w:eastAsia="en-GB"/>
        </w:rPr>
        <w:t>e</w:t>
      </w:r>
      <w:r w:rsidR="0003135E" w:rsidRPr="1F05B419">
        <w:rPr>
          <w:rFonts w:eastAsia="Times New Roman" w:cs="Arial"/>
          <w:color w:val="212121"/>
          <w:lang w:eastAsia="en-GB"/>
        </w:rPr>
        <w:t xml:space="preserve"> </w:t>
      </w:r>
      <w:r w:rsidR="1BA81B35" w:rsidRPr="1F05B419">
        <w:rPr>
          <w:rFonts w:eastAsia="Times New Roman" w:cs="Arial"/>
          <w:color w:val="212121"/>
          <w:lang w:eastAsia="en-GB"/>
        </w:rPr>
        <w:t xml:space="preserve">continue to see </w:t>
      </w:r>
      <w:r w:rsidR="00AC6646" w:rsidRPr="1F05B419">
        <w:rPr>
          <w:rFonts w:eastAsia="Times New Roman" w:cs="Arial"/>
          <w:color w:val="212121"/>
          <w:lang w:eastAsia="en-GB"/>
        </w:rPr>
        <w:t xml:space="preserve">cases </w:t>
      </w:r>
      <w:r w:rsidR="005B5588" w:rsidRPr="1F05B419">
        <w:rPr>
          <w:rFonts w:eastAsia="Times New Roman" w:cs="Arial"/>
          <w:color w:val="212121"/>
          <w:lang w:eastAsia="en-GB"/>
        </w:rPr>
        <w:t>reported, so it’s  important tha</w:t>
      </w:r>
      <w:r w:rsidR="142A6E69" w:rsidRPr="1F05B419">
        <w:rPr>
          <w:rFonts w:eastAsia="Times New Roman" w:cs="Arial"/>
          <w:color w:val="212121"/>
          <w:lang w:eastAsia="en-GB"/>
        </w:rPr>
        <w:t>t</w:t>
      </w:r>
      <w:r w:rsidR="005B5588" w:rsidRPr="1F05B419">
        <w:rPr>
          <w:rFonts w:eastAsia="Times New Roman" w:cs="Arial"/>
          <w:color w:val="212121"/>
          <w:lang w:eastAsia="en-GB"/>
        </w:rPr>
        <w:t xml:space="preserve"> operators and technicians know how to prevent them. </w:t>
      </w:r>
      <w:r w:rsidR="008A54A2" w:rsidRPr="1F05B419">
        <w:rPr>
          <w:rFonts w:eastAsia="Times New Roman" w:cs="Arial"/>
          <w:color w:val="212121"/>
          <w:lang w:eastAsia="en-GB"/>
        </w:rPr>
        <w:t>As part of Road Safety Week 2023, w</w:t>
      </w:r>
      <w:r w:rsidR="00260E89" w:rsidRPr="1F05B419">
        <w:rPr>
          <w:rFonts w:eastAsia="Times New Roman" w:cs="Arial"/>
          <w:color w:val="212121"/>
          <w:lang w:eastAsia="en-GB"/>
        </w:rPr>
        <w:t>e</w:t>
      </w:r>
      <w:r w:rsidR="008A54A2" w:rsidRPr="1F05B419">
        <w:rPr>
          <w:rFonts w:eastAsia="Times New Roman" w:cs="Arial"/>
          <w:color w:val="212121"/>
          <w:lang w:eastAsia="en-GB"/>
        </w:rPr>
        <w:t xml:space="preserve">’re </w:t>
      </w:r>
      <w:r w:rsidR="00EF0BE6" w:rsidRPr="1F05B419">
        <w:rPr>
          <w:rFonts w:eastAsia="Times New Roman" w:cs="Arial"/>
          <w:color w:val="212121"/>
          <w:lang w:eastAsia="en-GB"/>
        </w:rPr>
        <w:t xml:space="preserve">spreading awareness </w:t>
      </w:r>
      <w:r w:rsidR="007C73CF" w:rsidRPr="1F05B419">
        <w:rPr>
          <w:rFonts w:eastAsia="Times New Roman" w:cs="Arial"/>
          <w:color w:val="212121"/>
          <w:lang w:eastAsia="en-GB"/>
        </w:rPr>
        <w:t>of wheel security</w:t>
      </w:r>
      <w:r w:rsidR="0009149A" w:rsidRPr="1F05B419">
        <w:rPr>
          <w:rFonts w:eastAsia="Times New Roman" w:cs="Arial"/>
          <w:color w:val="212121"/>
          <w:lang w:eastAsia="en-GB"/>
        </w:rPr>
        <w:t xml:space="preserve">, to </w:t>
      </w:r>
      <w:r w:rsidR="005A17EA" w:rsidRPr="1F05B419">
        <w:rPr>
          <w:rFonts w:eastAsia="Times New Roman" w:cs="Arial"/>
          <w:color w:val="212121"/>
          <w:lang w:eastAsia="en-GB"/>
        </w:rPr>
        <w:t>help ensure the safety of all road users.”</w:t>
      </w:r>
    </w:p>
    <w:p w14:paraId="34F74D9E" w14:textId="77777777" w:rsidR="005A17EA" w:rsidRDefault="005A17EA" w:rsidP="00FB31A2">
      <w:pPr>
        <w:spacing w:after="0" w:line="240" w:lineRule="auto"/>
        <w:rPr>
          <w:rFonts w:eastAsia="Times New Roman" w:cs="Arial"/>
          <w:color w:val="212121"/>
          <w:lang w:eastAsia="en-GB"/>
        </w:rPr>
      </w:pPr>
    </w:p>
    <w:p w14:paraId="3009DB7B" w14:textId="0E8864CE" w:rsidR="000E2FF2" w:rsidRDefault="00C61AA6" w:rsidP="00FB31A2">
      <w:pPr>
        <w:spacing w:after="0" w:line="240" w:lineRule="auto"/>
        <w:rPr>
          <w:rFonts w:eastAsia="Times New Roman" w:cs="Arial"/>
          <w:color w:val="212121"/>
          <w:lang w:eastAsia="en-GB"/>
        </w:rPr>
      </w:pPr>
      <w:r w:rsidRPr="1F05B419">
        <w:rPr>
          <w:rFonts w:eastAsia="Times New Roman" w:cs="Arial"/>
          <w:color w:val="212121"/>
          <w:lang w:eastAsia="en-GB"/>
        </w:rPr>
        <w:t xml:space="preserve">To help operators and technicians better understand </w:t>
      </w:r>
      <w:r w:rsidR="00454DE8" w:rsidRPr="1F05B419">
        <w:rPr>
          <w:rFonts w:eastAsia="Times New Roman" w:cs="Arial"/>
          <w:color w:val="212121"/>
          <w:lang w:eastAsia="en-GB"/>
        </w:rPr>
        <w:t>the topic</w:t>
      </w:r>
      <w:r w:rsidRPr="1F05B419">
        <w:rPr>
          <w:rFonts w:eastAsia="Times New Roman" w:cs="Arial"/>
          <w:color w:val="212121"/>
          <w:lang w:eastAsia="en-GB"/>
        </w:rPr>
        <w:t xml:space="preserve">, </w:t>
      </w:r>
      <w:r w:rsidR="00804A40" w:rsidRPr="1F05B419">
        <w:rPr>
          <w:rFonts w:eastAsia="Times New Roman" w:cs="Arial"/>
          <w:color w:val="212121"/>
          <w:lang w:eastAsia="en-GB"/>
        </w:rPr>
        <w:t>Continental</w:t>
      </w:r>
      <w:r w:rsidR="00454DE8" w:rsidRPr="1F05B419">
        <w:rPr>
          <w:rFonts w:eastAsia="Times New Roman" w:cs="Arial"/>
          <w:color w:val="212121"/>
          <w:lang w:eastAsia="en-GB"/>
        </w:rPr>
        <w:t xml:space="preserve">, through its </w:t>
      </w:r>
      <w:proofErr w:type="spellStart"/>
      <w:r w:rsidR="00454DE8" w:rsidRPr="1F05B419">
        <w:rPr>
          <w:rFonts w:eastAsia="Times New Roman" w:cs="Arial"/>
          <w:color w:val="212121"/>
          <w:lang w:eastAsia="en-GB"/>
        </w:rPr>
        <w:t>ContiAcademy</w:t>
      </w:r>
      <w:proofErr w:type="spellEnd"/>
      <w:r w:rsidR="00454DE8" w:rsidRPr="1F05B419">
        <w:rPr>
          <w:rFonts w:eastAsia="Times New Roman" w:cs="Arial"/>
          <w:color w:val="212121"/>
          <w:lang w:eastAsia="en-GB"/>
        </w:rPr>
        <w:t xml:space="preserve"> training programme, </w:t>
      </w:r>
      <w:r w:rsidRPr="1F05B419">
        <w:rPr>
          <w:rFonts w:eastAsia="Times New Roman" w:cs="Arial"/>
          <w:color w:val="212121"/>
          <w:lang w:eastAsia="en-GB"/>
        </w:rPr>
        <w:t xml:space="preserve">offers </w:t>
      </w:r>
      <w:r w:rsidR="00454DE8" w:rsidRPr="1F05B419">
        <w:rPr>
          <w:rFonts w:eastAsia="Times New Roman" w:cs="Arial"/>
          <w:color w:val="212121"/>
          <w:lang w:eastAsia="en-GB"/>
        </w:rPr>
        <w:t>bespoke course</w:t>
      </w:r>
      <w:r w:rsidR="00195CAD" w:rsidRPr="1F05B419">
        <w:rPr>
          <w:rFonts w:eastAsia="Times New Roman" w:cs="Arial"/>
          <w:color w:val="212121"/>
          <w:lang w:eastAsia="en-GB"/>
        </w:rPr>
        <w:t>s</w:t>
      </w:r>
      <w:r w:rsidR="00454DE8" w:rsidRPr="1F05B419">
        <w:rPr>
          <w:rFonts w:eastAsia="Times New Roman" w:cs="Arial"/>
          <w:color w:val="212121"/>
          <w:lang w:eastAsia="en-GB"/>
        </w:rPr>
        <w:t xml:space="preserve"> on wheel security</w:t>
      </w:r>
      <w:r w:rsidR="68351A41" w:rsidRPr="1F05B419">
        <w:rPr>
          <w:rFonts w:eastAsia="Times New Roman" w:cs="Arial"/>
          <w:color w:val="212121"/>
          <w:lang w:eastAsia="en-GB"/>
        </w:rPr>
        <w:t xml:space="preserve"> and a comprehensive video found on our </w:t>
      </w:r>
      <w:r w:rsidR="00F5569B">
        <w:rPr>
          <w:rFonts w:eastAsia="Times New Roman" w:cs="Arial"/>
          <w:color w:val="212121"/>
          <w:lang w:eastAsia="en-GB"/>
        </w:rPr>
        <w:t>website.</w:t>
      </w:r>
      <w:r w:rsidR="000E2FF2" w:rsidRPr="1F05B419">
        <w:rPr>
          <w:rFonts w:eastAsia="Times New Roman" w:cs="Arial"/>
          <w:color w:val="212121"/>
          <w:lang w:eastAsia="en-GB"/>
        </w:rPr>
        <w:t xml:space="preserve"> </w:t>
      </w:r>
    </w:p>
    <w:p w14:paraId="7A9A83E1" w14:textId="77777777" w:rsidR="000E2FF2" w:rsidRDefault="000E2FF2" w:rsidP="00FB31A2">
      <w:pPr>
        <w:spacing w:after="0" w:line="240" w:lineRule="auto"/>
        <w:rPr>
          <w:rFonts w:eastAsia="Times New Roman" w:cs="Arial"/>
          <w:color w:val="212121"/>
          <w:lang w:eastAsia="en-GB"/>
        </w:rPr>
      </w:pPr>
    </w:p>
    <w:p w14:paraId="5A2DAB56" w14:textId="387C9EEC" w:rsidR="00323292" w:rsidRPr="009B338D" w:rsidRDefault="009553DB" w:rsidP="009B338D">
      <w:pPr>
        <w:spacing w:after="0" w:line="240" w:lineRule="auto"/>
        <w:rPr>
          <w:rFonts w:ascii="Calibri" w:eastAsia="Times New Roman" w:hAnsi="Calibri" w:cs="Calibri"/>
          <w:color w:val="212121"/>
          <w:sz w:val="20"/>
          <w:szCs w:val="20"/>
          <w:lang w:eastAsia="en-GB"/>
        </w:rPr>
      </w:pPr>
      <w:r>
        <w:rPr>
          <w:rFonts w:eastAsia="Times New Roman" w:cs="Arial"/>
          <w:color w:val="212121"/>
          <w:lang w:eastAsia="en-GB"/>
        </w:rPr>
        <w:t xml:space="preserve">For more information, visit: </w:t>
      </w:r>
      <w:hyperlink r:id="rId11" w:history="1">
        <w:r w:rsidR="00F5569B">
          <w:rPr>
            <w:rStyle w:val="Hyperlink"/>
          </w:rPr>
          <w:t>https://www.continental-tyres.co.uk/b2b/truck/tyre-awareness/</w:t>
        </w:r>
      </w:hyperlink>
    </w:p>
    <w:p w14:paraId="4ACED8B8" w14:textId="647445A0" w:rsidR="003358C8" w:rsidRPr="00162BA8" w:rsidRDefault="003358C8" w:rsidP="00F7375C">
      <w:pPr>
        <w:spacing w:after="0" w:line="240" w:lineRule="auto"/>
        <w:rPr>
          <w:rFonts w:eastAsia="Times New Roman" w:cs="Arial"/>
          <w:color w:val="212121"/>
          <w:lang w:eastAsia="en-GB"/>
        </w:rPr>
      </w:pPr>
    </w:p>
    <w:p w14:paraId="00A229A8" w14:textId="77777777" w:rsidR="00FA49FD" w:rsidRPr="0004062E" w:rsidRDefault="00FA49FD" w:rsidP="00F7375C">
      <w:pPr>
        <w:pStyle w:val="SubHeading"/>
        <w:spacing w:line="276" w:lineRule="auto"/>
        <w:ind w:left="0" w:right="-52"/>
        <w:rPr>
          <w:rFonts w:ascii="Arial" w:hAnsi="Arial" w:cs="Arial"/>
          <w:b w:val="0"/>
          <w:bCs/>
          <w:color w:val="000000" w:themeColor="text1"/>
          <w:lang w:val="en-GB"/>
        </w:rPr>
      </w:pPr>
    </w:p>
    <w:p w14:paraId="14E70A3B" w14:textId="77777777" w:rsidR="009A6336" w:rsidRPr="0004062E" w:rsidRDefault="009A6336" w:rsidP="00F7375C">
      <w:pPr>
        <w:pStyle w:val="SubHeading"/>
        <w:spacing w:line="276" w:lineRule="auto"/>
        <w:ind w:left="0" w:right="-52"/>
        <w:rPr>
          <w:rFonts w:ascii="Arial" w:hAnsi="Arial" w:cs="Arial"/>
          <w:b w:val="0"/>
          <w:bCs/>
          <w:lang w:val="en-GB"/>
        </w:rPr>
      </w:pPr>
    </w:p>
    <w:p w14:paraId="208F3F8D" w14:textId="4B72EAE7" w:rsidR="00BA381B" w:rsidRPr="0004062E" w:rsidRDefault="00BA381B" w:rsidP="005F5F54">
      <w:pPr>
        <w:spacing w:line="360" w:lineRule="auto"/>
        <w:jc w:val="center"/>
      </w:pPr>
      <w:r w:rsidRPr="0004062E">
        <w:t>---ENDS---</w:t>
      </w:r>
    </w:p>
    <w:p w14:paraId="16D71062" w14:textId="77777777" w:rsidR="00D6309A" w:rsidRPr="00D6309A" w:rsidRDefault="00D6309A" w:rsidP="00D6309A">
      <w:pPr>
        <w:spacing w:after="0" w:line="240" w:lineRule="auto"/>
        <w:rPr>
          <w:rFonts w:eastAsia="Calibri" w:cs="Times New Roman"/>
          <w:szCs w:val="28"/>
          <w:lang w:bidi="en-US"/>
        </w:rPr>
      </w:pPr>
      <w:r w:rsidRPr="00D6309A">
        <w:rPr>
          <w:rFonts w:eastAsia="Calibri" w:cs="Times New Roman"/>
          <w:szCs w:val="28"/>
          <w:lang w:bidi="en-US"/>
        </w:rPr>
        <w:t xml:space="preserve">Continental develops pioneering technologies and services for sustainable and connected mobility of people and their goods. Founded in 1871, the technology company offers safe, efficient, intelligent and affordable solutions for vehicles, machines, traffic and transportation. </w:t>
      </w:r>
      <w:r w:rsidRPr="00D6309A">
        <w:rPr>
          <w:rFonts w:eastAsia="Calibri" w:cs="Times New Roman"/>
          <w:szCs w:val="28"/>
          <w:lang w:bidi="en-US"/>
        </w:rPr>
        <w:lastRenderedPageBreak/>
        <w:t xml:space="preserve">In 2022, Continental generated sales of €39.4 billion and currently employs around 200,000 people in 57 countries and markets. </w:t>
      </w:r>
    </w:p>
    <w:p w14:paraId="539C2A62" w14:textId="77777777" w:rsidR="00D6309A" w:rsidRPr="00D6309A" w:rsidRDefault="00D6309A" w:rsidP="00D6309A">
      <w:pPr>
        <w:spacing w:after="0" w:line="240" w:lineRule="auto"/>
        <w:rPr>
          <w:rFonts w:eastAsia="Calibri" w:cs="Times New Roman"/>
          <w:szCs w:val="28"/>
          <w:lang w:bidi="en-US"/>
        </w:rPr>
      </w:pPr>
      <w:r w:rsidRPr="00D6309A">
        <w:rPr>
          <w:rFonts w:eastAsia="Calibri" w:cs="Times New Roman"/>
          <w:szCs w:val="28"/>
          <w:lang w:bidi="en-US"/>
        </w:rPr>
        <w:t xml:space="preserve"> </w:t>
      </w:r>
    </w:p>
    <w:p w14:paraId="269EBC65" w14:textId="2912E6F1" w:rsidR="00E84A42" w:rsidRDefault="00D6309A" w:rsidP="00D6309A">
      <w:pPr>
        <w:spacing w:after="0" w:line="240" w:lineRule="auto"/>
        <w:rPr>
          <w:rFonts w:eastAsia="Calibri" w:cs="Times New Roman"/>
          <w:szCs w:val="28"/>
          <w:lang w:bidi="en-US"/>
        </w:rPr>
      </w:pPr>
      <w:r w:rsidRPr="00D6309A">
        <w:rPr>
          <w:rFonts w:eastAsia="Calibri" w:cs="Times New Roman"/>
          <w:szCs w:val="28"/>
          <w:lang w:bidi="en-US"/>
        </w:rPr>
        <w:t xml:space="preserve">Tyre solutions from the </w:t>
      </w:r>
      <w:r w:rsidRPr="00D6309A">
        <w:rPr>
          <w:rFonts w:eastAsia="Calibri" w:cs="Times New Roman"/>
          <w:b/>
          <w:bCs/>
          <w:szCs w:val="28"/>
          <w:lang w:bidi="en-US"/>
        </w:rPr>
        <w:t>Tires group sector</w:t>
      </w:r>
      <w:r w:rsidRPr="00D6309A">
        <w:rPr>
          <w:rFonts w:eastAsia="Calibri" w:cs="Times New Roman"/>
          <w:szCs w:val="28"/>
          <w:lang w:bidi="en-US"/>
        </w:rPr>
        <w:t xml:space="preserve"> make mobility safer, smarter, and more sustainable. Its premium portfolio encompasses car, truck, bus, two-wheel, and specialty tyres as well as smart solutions and services for fleets and tyre retailers. Continental delivers top performance for more than 150 years and is one of the world’s largest tyre manufacturers. In fiscal 2022, the Tires group sector generated sales of 14 billion euros. Continental's Tire division employs 57,000 people worldwide and has 20 production and 16 development sites.</w:t>
      </w:r>
    </w:p>
    <w:p w14:paraId="52C51CE0" w14:textId="77777777" w:rsidR="00D6309A" w:rsidRPr="00D6309A" w:rsidRDefault="00D6309A" w:rsidP="00D6309A">
      <w:pPr>
        <w:spacing w:after="0" w:line="240" w:lineRule="auto"/>
        <w:rPr>
          <w:rFonts w:eastAsia="Times New Roman" w:cs="Arial"/>
          <w:color w:val="000000"/>
          <w:lang w:eastAsia="en-GB"/>
        </w:rPr>
      </w:pPr>
    </w:p>
    <w:p w14:paraId="15D093F3" w14:textId="77777777" w:rsidR="00CE7D4C" w:rsidRPr="0004062E" w:rsidRDefault="00CE7D4C" w:rsidP="00CE7D4C">
      <w:pPr>
        <w:spacing w:line="240" w:lineRule="auto"/>
      </w:pPr>
      <w:r w:rsidRPr="0004062E">
        <w:rPr>
          <w:rFonts w:ascii="Calibri" w:hAnsi="Calibri" w:cs="Calibri"/>
          <w:b/>
          <w:bCs/>
          <w:color w:val="000000"/>
          <w:sz w:val="20"/>
          <w:szCs w:val="20"/>
        </w:rPr>
        <w:t> </w:t>
      </w:r>
      <w:r w:rsidRPr="0004062E">
        <w:t>For further information please contact:</w:t>
      </w:r>
    </w:p>
    <w:p w14:paraId="7DC88E7E" w14:textId="77777777" w:rsidR="00CE7D4C" w:rsidRPr="0004062E" w:rsidRDefault="00CE7D4C" w:rsidP="00CE7D4C">
      <w:pPr>
        <w:spacing w:line="240" w:lineRule="auto"/>
        <w:rPr>
          <w:rFonts w:eastAsia="Times New Roman" w:cs="Arial"/>
          <w:color w:val="000000"/>
          <w:lang w:eastAsia="en-GB"/>
        </w:rPr>
      </w:pPr>
      <w:r w:rsidRPr="0004062E">
        <w:rPr>
          <w:rFonts w:eastAsia="Times New Roman" w:cs="Arial"/>
          <w:color w:val="000000"/>
          <w:lang w:eastAsia="en-GB"/>
        </w:rPr>
        <w:t>Euan Antona, Torque Agency Group</w:t>
      </w:r>
      <w:r w:rsidRPr="0004062E">
        <w:rPr>
          <w:rFonts w:eastAsia="Times New Roman" w:cs="Arial"/>
          <w:color w:val="000000"/>
          <w:lang w:eastAsia="en-GB"/>
        </w:rPr>
        <w:br/>
        <w:t>+44 (0)7702 334887 </w:t>
      </w:r>
      <w:r w:rsidRPr="0004062E">
        <w:rPr>
          <w:rFonts w:eastAsia="Times New Roman" w:cs="Arial"/>
          <w:color w:val="000000"/>
          <w:lang w:eastAsia="en-GB"/>
        </w:rPr>
        <w:br/>
        <w:t>eantona@torqueagencygroup.com</w:t>
      </w:r>
      <w:r w:rsidRPr="0004062E">
        <w:rPr>
          <w:rFonts w:eastAsia="Times New Roman" w:cs="Arial"/>
          <w:color w:val="000000"/>
          <w:sz w:val="20"/>
          <w:szCs w:val="20"/>
          <w:lang w:eastAsia="en-GB"/>
        </w:rPr>
        <w:t> </w:t>
      </w:r>
    </w:p>
    <w:p w14:paraId="1FBE39AD" w14:textId="43A31924" w:rsidR="00CE7D4C" w:rsidRPr="0004062E" w:rsidRDefault="00CE7D4C" w:rsidP="00B9354B">
      <w:pPr>
        <w:rPr>
          <w:rFonts w:cs="Arial"/>
          <w:color w:val="212121"/>
        </w:rPr>
      </w:pPr>
      <w:r w:rsidRPr="0004062E">
        <w:rPr>
          <w:rFonts w:cs="Arial"/>
          <w:b/>
          <w:bCs/>
          <w:color w:val="000000"/>
        </w:rPr>
        <w:t> </w:t>
      </w:r>
    </w:p>
    <w:p w14:paraId="17E0C692" w14:textId="252E8B22" w:rsidR="00CE7D4C" w:rsidRPr="0004062E" w:rsidRDefault="00CE7D4C" w:rsidP="00EC0E0F">
      <w:pPr>
        <w:spacing w:after="0" w:line="240" w:lineRule="auto"/>
        <w:rPr>
          <w:rFonts w:eastAsia="Times New Roman" w:cs="Arial"/>
          <w:color w:val="000000"/>
          <w:lang w:eastAsia="en-GB"/>
        </w:rPr>
      </w:pPr>
    </w:p>
    <w:p w14:paraId="059C64C2" w14:textId="5BD20BF0" w:rsidR="00CE7D4C" w:rsidRPr="0004062E" w:rsidRDefault="00CE7D4C" w:rsidP="00EC0E0F">
      <w:pPr>
        <w:spacing w:after="0" w:line="240" w:lineRule="auto"/>
        <w:rPr>
          <w:rFonts w:eastAsia="Times New Roman" w:cs="Arial"/>
          <w:color w:val="000000"/>
          <w:lang w:eastAsia="en-GB"/>
        </w:rPr>
      </w:pPr>
    </w:p>
    <w:p w14:paraId="2420EF80" w14:textId="1E90B7E6" w:rsidR="00CE7D4C" w:rsidRPr="0004062E" w:rsidRDefault="00CE7D4C" w:rsidP="00EC0E0F">
      <w:pPr>
        <w:spacing w:after="0" w:line="240" w:lineRule="auto"/>
        <w:rPr>
          <w:rFonts w:eastAsia="Times New Roman" w:cs="Arial"/>
          <w:color w:val="000000"/>
          <w:lang w:eastAsia="en-GB"/>
        </w:rPr>
      </w:pPr>
    </w:p>
    <w:p w14:paraId="30EBC773" w14:textId="77777777" w:rsidR="00CE7D4C" w:rsidRPr="0004062E" w:rsidRDefault="00CE7D4C" w:rsidP="00EC0E0F">
      <w:pPr>
        <w:spacing w:after="0" w:line="240" w:lineRule="auto"/>
        <w:rPr>
          <w:rFonts w:eastAsia="Times New Roman" w:cs="Arial"/>
          <w:color w:val="000000"/>
          <w:lang w:eastAsia="en-GB"/>
        </w:rPr>
      </w:pPr>
    </w:p>
    <w:p w14:paraId="792A979B" w14:textId="77777777" w:rsidR="0072569C" w:rsidRPr="0004062E" w:rsidRDefault="0072569C" w:rsidP="0072569C">
      <w:pPr>
        <w:spacing w:line="240" w:lineRule="auto"/>
        <w:rPr>
          <w:sz w:val="20"/>
          <w:szCs w:val="20"/>
        </w:rPr>
      </w:pPr>
    </w:p>
    <w:sectPr w:rsidR="0072569C" w:rsidRPr="0004062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31801" w14:textId="77777777" w:rsidR="00F52AB8" w:rsidRDefault="00F52AB8" w:rsidP="0072569C">
      <w:pPr>
        <w:spacing w:after="0" w:line="240" w:lineRule="auto"/>
      </w:pPr>
      <w:r>
        <w:separator/>
      </w:r>
    </w:p>
  </w:endnote>
  <w:endnote w:type="continuationSeparator" w:id="0">
    <w:p w14:paraId="7F77CB77" w14:textId="77777777" w:rsidR="00F52AB8" w:rsidRDefault="00F52AB8" w:rsidP="0072569C">
      <w:pPr>
        <w:spacing w:after="0" w:line="240" w:lineRule="auto"/>
      </w:pPr>
      <w:r>
        <w:continuationSeparator/>
      </w:r>
    </w:p>
  </w:endnote>
  <w:endnote w:type="continuationNotice" w:id="1">
    <w:p w14:paraId="04DEEC70" w14:textId="77777777" w:rsidR="00F52AB8" w:rsidRDefault="00F52A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E5EB" w14:textId="1E1BECF2" w:rsidR="00C157BC" w:rsidRDefault="005E0A17">
    <w:pPr>
      <w:pStyle w:val="Footer"/>
    </w:pPr>
    <w:r>
      <w:rPr>
        <w:noProof/>
      </w:rPr>
      <mc:AlternateContent>
        <mc:Choice Requires="wps">
          <w:drawing>
            <wp:anchor distT="0" distB="0" distL="0" distR="0" simplePos="0" relativeHeight="251660289" behindDoc="0" locked="0" layoutInCell="1" allowOverlap="1" wp14:anchorId="305DC440" wp14:editId="76DD0378">
              <wp:simplePos x="635" y="635"/>
              <wp:positionH relativeFrom="column">
                <wp:align>center</wp:align>
              </wp:positionH>
              <wp:positionV relativeFrom="paragraph">
                <wp:posOffset>635</wp:posOffset>
              </wp:positionV>
              <wp:extent cx="443865" cy="443865"/>
              <wp:effectExtent l="0" t="0" r="3810" b="635"/>
              <wp:wrapSquare wrapText="bothSides"/>
              <wp:docPr id="4" name="Text Box 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564BCA" w14:textId="6DA65A2C" w:rsidR="005E0A17" w:rsidRPr="005E0A17" w:rsidRDefault="005E0A17">
                          <w:pPr>
                            <w:rPr>
                              <w:rFonts w:eastAsia="Arial" w:cs="Arial"/>
                              <w:noProof/>
                              <w:color w:val="000000"/>
                              <w:sz w:val="16"/>
                              <w:szCs w:val="16"/>
                            </w:rPr>
                          </w:pPr>
                          <w:r w:rsidRPr="005E0A17">
                            <w:rPr>
                              <w:rFonts w:eastAsia="Arial" w:cs="Arial"/>
                              <w:noProof/>
                              <w:color w:val="000000"/>
                              <w:sz w:val="16"/>
                              <w:szCs w:val="16"/>
                            </w:rPr>
                            <w:t>Internal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05DC440" id="_x0000_t202" coordsize="21600,21600" o:spt="202" path="m,l,21600r21600,l21600,xe">
              <v:stroke joinstyle="miter"/>
              <v:path gradientshapeok="t" o:connecttype="rect"/>
            </v:shapetype>
            <v:shape id="Text Box 4" o:spid="_x0000_s1027" type="#_x0000_t202" alt="Internal" style="position:absolute;margin-left:0;margin-top:.05pt;width:34.95pt;height:34.95pt;z-index:251660289;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34564BCA" w14:textId="6DA65A2C" w:rsidR="005E0A17" w:rsidRPr="005E0A17" w:rsidRDefault="005E0A17">
                    <w:pPr>
                      <w:rPr>
                        <w:rFonts w:eastAsia="Arial" w:cs="Arial"/>
                        <w:noProof/>
                        <w:color w:val="000000"/>
                        <w:sz w:val="16"/>
                        <w:szCs w:val="16"/>
                      </w:rPr>
                    </w:pPr>
                    <w:r w:rsidRPr="005E0A17">
                      <w:rPr>
                        <w:rFonts w:eastAsia="Arial" w:cs="Arial"/>
                        <w:noProof/>
                        <w:color w:val="000000"/>
                        <w:sz w:val="16"/>
                        <w:szCs w:val="16"/>
                      </w:rPr>
                      <w:t>Internal</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31CAD97" w14:paraId="1DD4F439" w14:textId="77777777" w:rsidTr="731CAD97">
      <w:tc>
        <w:tcPr>
          <w:tcW w:w="3005" w:type="dxa"/>
        </w:tcPr>
        <w:p w14:paraId="6867F421" w14:textId="4864A557" w:rsidR="731CAD97" w:rsidRDefault="005E0A17" w:rsidP="731CAD97">
          <w:pPr>
            <w:pStyle w:val="Header"/>
            <w:ind w:left="-115"/>
          </w:pPr>
          <w:r>
            <w:rPr>
              <w:noProof/>
            </w:rPr>
            <mc:AlternateContent>
              <mc:Choice Requires="wps">
                <w:drawing>
                  <wp:anchor distT="0" distB="0" distL="0" distR="0" simplePos="0" relativeHeight="251661313" behindDoc="0" locked="0" layoutInCell="1" allowOverlap="1" wp14:anchorId="5827CC93" wp14:editId="5C56E21A">
                    <wp:simplePos x="635" y="635"/>
                    <wp:positionH relativeFrom="column">
                      <wp:align>center</wp:align>
                    </wp:positionH>
                    <wp:positionV relativeFrom="paragraph">
                      <wp:posOffset>635</wp:posOffset>
                    </wp:positionV>
                    <wp:extent cx="443865" cy="443865"/>
                    <wp:effectExtent l="0" t="0" r="3810" b="635"/>
                    <wp:wrapSquare wrapText="bothSides"/>
                    <wp:docPr id="5" name="Text Box 5"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968C89" w14:textId="5E9A4819" w:rsidR="005E0A17" w:rsidRPr="005E0A17" w:rsidRDefault="005E0A17">
                                <w:pPr>
                                  <w:rPr>
                                    <w:rFonts w:eastAsia="Arial" w:cs="Arial"/>
                                    <w:noProof/>
                                    <w:color w:val="000000"/>
                                    <w:sz w:val="16"/>
                                    <w:szCs w:val="16"/>
                                  </w:rPr>
                                </w:pPr>
                                <w:r w:rsidRPr="005E0A17">
                                  <w:rPr>
                                    <w:rFonts w:eastAsia="Arial" w:cs="Arial"/>
                                    <w:noProof/>
                                    <w:color w:val="000000"/>
                                    <w:sz w:val="16"/>
                                    <w:szCs w:val="16"/>
                                  </w:rPr>
                                  <w:t>Internal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827CC93" id="_x0000_t202" coordsize="21600,21600" o:spt="202" path="m,l,21600r21600,l21600,xe">
                    <v:stroke joinstyle="miter"/>
                    <v:path gradientshapeok="t" o:connecttype="rect"/>
                  </v:shapetype>
                  <v:shape id="Text Box 5" o:spid="_x0000_s1028" type="#_x0000_t202" alt="Internal" style="position:absolute;left:0;text-align:left;margin-left:0;margin-top:.05pt;width:34.95pt;height:34.95pt;z-index:251661313;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44968C89" w14:textId="5E9A4819" w:rsidR="005E0A17" w:rsidRPr="005E0A17" w:rsidRDefault="005E0A17">
                          <w:pPr>
                            <w:rPr>
                              <w:rFonts w:eastAsia="Arial" w:cs="Arial"/>
                              <w:noProof/>
                              <w:color w:val="000000"/>
                              <w:sz w:val="16"/>
                              <w:szCs w:val="16"/>
                            </w:rPr>
                          </w:pPr>
                          <w:r w:rsidRPr="005E0A17">
                            <w:rPr>
                              <w:rFonts w:eastAsia="Arial" w:cs="Arial"/>
                              <w:noProof/>
                              <w:color w:val="000000"/>
                              <w:sz w:val="16"/>
                              <w:szCs w:val="16"/>
                            </w:rPr>
                            <w:t>Internal</w:t>
                          </w:r>
                        </w:p>
                      </w:txbxContent>
                    </v:textbox>
                    <w10:wrap type="square"/>
                  </v:shape>
                </w:pict>
              </mc:Fallback>
            </mc:AlternateContent>
          </w:r>
        </w:p>
      </w:tc>
      <w:tc>
        <w:tcPr>
          <w:tcW w:w="3005" w:type="dxa"/>
        </w:tcPr>
        <w:p w14:paraId="7B414B2A" w14:textId="5B2C8282" w:rsidR="731CAD97" w:rsidRDefault="731CAD97" w:rsidP="731CAD97">
          <w:pPr>
            <w:pStyle w:val="Header"/>
            <w:jc w:val="center"/>
          </w:pPr>
        </w:p>
      </w:tc>
      <w:tc>
        <w:tcPr>
          <w:tcW w:w="3005" w:type="dxa"/>
        </w:tcPr>
        <w:p w14:paraId="63AC0AA4" w14:textId="70E1DEF3" w:rsidR="731CAD97" w:rsidRDefault="731CAD97" w:rsidP="731CAD97">
          <w:pPr>
            <w:pStyle w:val="Header"/>
            <w:ind w:right="-115"/>
            <w:jc w:val="right"/>
          </w:pPr>
        </w:p>
      </w:tc>
    </w:tr>
  </w:tbl>
  <w:p w14:paraId="3017E1F8" w14:textId="4023C896" w:rsidR="731CAD97" w:rsidRDefault="731CAD97" w:rsidP="731CAD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CAC3" w14:textId="0B5E7900" w:rsidR="00C157BC" w:rsidRDefault="005E0A17">
    <w:pPr>
      <w:pStyle w:val="Footer"/>
    </w:pPr>
    <w:r>
      <w:rPr>
        <w:noProof/>
      </w:rPr>
      <mc:AlternateContent>
        <mc:Choice Requires="wps">
          <w:drawing>
            <wp:anchor distT="0" distB="0" distL="0" distR="0" simplePos="0" relativeHeight="251659265" behindDoc="0" locked="0" layoutInCell="1" allowOverlap="1" wp14:anchorId="4254BE6E" wp14:editId="22CC0F8B">
              <wp:simplePos x="635" y="635"/>
              <wp:positionH relativeFrom="column">
                <wp:align>center</wp:align>
              </wp:positionH>
              <wp:positionV relativeFrom="paragraph">
                <wp:posOffset>635</wp:posOffset>
              </wp:positionV>
              <wp:extent cx="443865" cy="443865"/>
              <wp:effectExtent l="0" t="0" r="3810" b="635"/>
              <wp:wrapSquare wrapText="bothSides"/>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4C18A1" w14:textId="2059A165" w:rsidR="005E0A17" w:rsidRPr="005E0A17" w:rsidRDefault="005E0A17">
                          <w:pPr>
                            <w:rPr>
                              <w:rFonts w:eastAsia="Arial" w:cs="Arial"/>
                              <w:noProof/>
                              <w:color w:val="000000"/>
                              <w:sz w:val="16"/>
                              <w:szCs w:val="16"/>
                            </w:rPr>
                          </w:pPr>
                          <w:r w:rsidRPr="005E0A17">
                            <w:rPr>
                              <w:rFonts w:eastAsia="Arial" w:cs="Arial"/>
                              <w:noProof/>
                              <w:color w:val="000000"/>
                              <w:sz w:val="16"/>
                              <w:szCs w:val="16"/>
                            </w:rPr>
                            <w:t>Internal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254BE6E" id="_x0000_t202" coordsize="21600,21600" o:spt="202" path="m,l,21600r21600,l21600,xe">
              <v:stroke joinstyle="miter"/>
              <v:path gradientshapeok="t" o:connecttype="rect"/>
            </v:shapetype>
            <v:shape id="Text Box 2" o:spid="_x0000_s1029" type="#_x0000_t202" alt="Internal" style="position:absolute;margin-left:0;margin-top:.05pt;width:34.95pt;height:34.95pt;z-index:251659265;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364C18A1" w14:textId="2059A165" w:rsidR="005E0A17" w:rsidRPr="005E0A17" w:rsidRDefault="005E0A17">
                    <w:pPr>
                      <w:rPr>
                        <w:rFonts w:eastAsia="Arial" w:cs="Arial"/>
                        <w:noProof/>
                        <w:color w:val="000000"/>
                        <w:sz w:val="16"/>
                        <w:szCs w:val="16"/>
                      </w:rPr>
                    </w:pPr>
                    <w:r w:rsidRPr="005E0A17">
                      <w:rPr>
                        <w:rFonts w:eastAsia="Arial" w:cs="Arial"/>
                        <w:noProof/>
                        <w:color w:val="000000"/>
                        <w:sz w:val="16"/>
                        <w:szCs w:val="16"/>
                      </w:rPr>
                      <w:t>Internal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F178C" w14:textId="77777777" w:rsidR="00F52AB8" w:rsidRDefault="00F52AB8" w:rsidP="0072569C">
      <w:pPr>
        <w:spacing w:after="0" w:line="240" w:lineRule="auto"/>
      </w:pPr>
      <w:r>
        <w:separator/>
      </w:r>
    </w:p>
  </w:footnote>
  <w:footnote w:type="continuationSeparator" w:id="0">
    <w:p w14:paraId="31298E34" w14:textId="77777777" w:rsidR="00F52AB8" w:rsidRDefault="00F52AB8" w:rsidP="0072569C">
      <w:pPr>
        <w:spacing w:after="0" w:line="240" w:lineRule="auto"/>
      </w:pPr>
      <w:r>
        <w:continuationSeparator/>
      </w:r>
    </w:p>
  </w:footnote>
  <w:footnote w:type="continuationNotice" w:id="1">
    <w:p w14:paraId="399F7ED1" w14:textId="77777777" w:rsidR="00F52AB8" w:rsidRDefault="00F52A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04C69" w14:textId="77777777" w:rsidR="005E0A17" w:rsidRDefault="005E0A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5B07E" w14:textId="71D95A01" w:rsidR="008D1A78" w:rsidRDefault="00A53F5F">
    <w:pPr>
      <w:pStyle w:val="Header"/>
    </w:pPr>
    <w:r w:rsidRPr="0072569C">
      <w:rPr>
        <w:rFonts w:eastAsia="Calibri" w:cs="Times New Roman"/>
        <w:noProof/>
        <w:lang w:val="de-DE" w:eastAsia="de-DE"/>
      </w:rPr>
      <w:drawing>
        <wp:anchor distT="0" distB="0" distL="114300" distR="114300" simplePos="0" relativeHeight="251658240" behindDoc="0" locked="0" layoutInCell="1" allowOverlap="1" wp14:anchorId="2AC3BA7E" wp14:editId="4938D711">
          <wp:simplePos x="0" y="0"/>
          <wp:positionH relativeFrom="page">
            <wp:posOffset>914400</wp:posOffset>
          </wp:positionH>
          <wp:positionV relativeFrom="page">
            <wp:posOffset>450850</wp:posOffset>
          </wp:positionV>
          <wp:extent cx="2638425" cy="520700"/>
          <wp:effectExtent l="0" t="0" r="0" b="0"/>
          <wp:wrapNone/>
          <wp:docPr id="9" name="Grafik 48"/>
          <wp:cNvGraphicFramePr/>
          <a:graphic xmlns:a="http://schemas.openxmlformats.org/drawingml/2006/main">
            <a:graphicData uri="http://schemas.openxmlformats.org/drawingml/2006/picture">
              <pic:pic xmlns:pic="http://schemas.openxmlformats.org/drawingml/2006/picture">
                <pic:nvPicPr>
                  <pic:cNvPr id="13" name="Grafik 48"/>
                  <pic:cNvPicPr/>
                </pic:nvPicPr>
                <pic:blipFill rotWithShape="1">
                  <a:blip r:embed="rId1">
                    <a:extLst>
                      <a:ext uri="{28A0092B-C50C-407E-A947-70E740481C1C}">
                        <a14:useLocalDpi xmlns:a14="http://schemas.microsoft.com/office/drawing/2010/main" val="0"/>
                      </a:ext>
                    </a:extLst>
                  </a:blip>
                  <a:srcRect t="1" r="16368" b="-15692"/>
                  <a:stretch/>
                </pic:blipFill>
                <pic:spPr bwMode="auto">
                  <a:xfrm>
                    <a:off x="0" y="0"/>
                    <a:ext cx="2638425" cy="520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BC8EA3" w14:textId="77777777" w:rsidR="008D1A78" w:rsidRDefault="008D1A78">
    <w:pPr>
      <w:pStyle w:val="Header"/>
    </w:pPr>
  </w:p>
  <w:p w14:paraId="46B7403B" w14:textId="77777777" w:rsidR="008D1A78" w:rsidRDefault="008D1A78">
    <w:pPr>
      <w:pStyle w:val="Header"/>
    </w:pPr>
  </w:p>
  <w:p w14:paraId="390CAB5D" w14:textId="77777777" w:rsidR="008D1A78" w:rsidRDefault="008D1A78">
    <w:pPr>
      <w:pStyle w:val="Header"/>
    </w:pPr>
  </w:p>
  <w:p w14:paraId="25F8AA0B" w14:textId="77777777" w:rsidR="008D1A78" w:rsidRDefault="008D1A78">
    <w:pPr>
      <w:pStyle w:val="Header"/>
    </w:pPr>
  </w:p>
  <w:p w14:paraId="6F617AFF" w14:textId="5AD67F2A" w:rsidR="008D1A78" w:rsidRDefault="008D1A78">
    <w:pPr>
      <w:pStyle w:val="Header"/>
    </w:pPr>
    <w:r w:rsidRPr="0072569C">
      <w:rPr>
        <w:rFonts w:eastAsia="Calibri" w:cs="Times New Roman"/>
        <w:noProof/>
        <w:lang w:val="de-DE" w:eastAsia="de-DE"/>
      </w:rPr>
      <mc:AlternateContent>
        <mc:Choice Requires="wps">
          <w:drawing>
            <wp:anchor distT="0" distB="0" distL="114300" distR="114300" simplePos="0" relativeHeight="251658241" behindDoc="0" locked="0" layoutInCell="1" allowOverlap="1" wp14:anchorId="48D3D0EC" wp14:editId="3A5EB9D8">
              <wp:simplePos x="0" y="0"/>
              <wp:positionH relativeFrom="margin">
                <wp:posOffset>3190875</wp:posOffset>
              </wp:positionH>
              <wp:positionV relativeFrom="page">
                <wp:posOffset>381000</wp:posOffset>
              </wp:positionV>
              <wp:extent cx="2896182" cy="449705"/>
              <wp:effectExtent l="0" t="0" r="0" b="7620"/>
              <wp:wrapNone/>
              <wp:docPr id="1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6182" cy="449705"/>
                      </a:xfrm>
                      <a:prstGeom prst="rect">
                        <a:avLst/>
                      </a:prstGeom>
                      <a:noFill/>
                      <a:ln w="6350">
                        <a:noFill/>
                      </a:ln>
                      <a:effectLst/>
                    </wps:spPr>
                    <wps:txbx>
                      <w:txbxContent>
                        <w:p w14:paraId="27ED671E" w14:textId="77777777" w:rsidR="008D1A78" w:rsidRDefault="008D1A78" w:rsidP="0072569C">
                          <w:pPr>
                            <w:pStyle w:val="12-Title"/>
                          </w:pPr>
                          <w:r>
                            <w:rPr>
                              <w:lang w:val="en-US"/>
                            </w:rPr>
                            <w:t xml:space="preserve">Press </w:t>
                          </w:r>
                          <w:proofErr w:type="gramStart"/>
                          <w:r>
                            <w:rPr>
                              <w:lang w:val="en-US"/>
                            </w:rPr>
                            <w:t>release</w:t>
                          </w:r>
                          <w:proofErr w:type="gramEnd"/>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3D0EC" id="_x0000_t202" coordsize="21600,21600" o:spt="202" path="m,l,21600r21600,l21600,xe">
              <v:stroke joinstyle="miter"/>
              <v:path gradientshapeok="t" o:connecttype="rect"/>
            </v:shapetype>
            <v:shape id="Textfeld 23" o:spid="_x0000_s1026" type="#_x0000_t202" style="position:absolute;margin-left:251.25pt;margin-top:30pt;width:228.05pt;height:35.4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" filled="f" stroked="f" strokeweight=".5pt">
              <v:textbox inset="0,0,0,0">
                <w:txbxContent>
                  <w:p w14:paraId="27ED671E" w14:textId="77777777" w:rsidR="008D1A78" w:rsidRDefault="008D1A78" w:rsidP="0072569C">
                    <w:pPr>
                      <w:pStyle w:val="12-Title"/>
                    </w:pPr>
                    <w:r>
                      <w:rPr>
                        <w:lang w:val="en-US"/>
                      </w:rPr>
                      <w:t xml:space="preserve">Press </w:t>
                    </w:r>
                    <w:proofErr w:type="gramStart"/>
                    <w:r>
                      <w:rPr>
                        <w:lang w:val="en-US"/>
                      </w:rPr>
                      <w:t>release</w:t>
                    </w:r>
                    <w:proofErr w:type="gramEnd"/>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BD91" w14:textId="77777777" w:rsidR="005E0A17" w:rsidRDefault="005E0A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6E95"/>
    <w:multiLevelType w:val="hybridMultilevel"/>
    <w:tmpl w:val="19124F06"/>
    <w:lvl w:ilvl="0" w:tplc="08090001">
      <w:start w:val="1"/>
      <w:numFmt w:val="bullet"/>
      <w:lvlText w:val=""/>
      <w:lvlJc w:val="left"/>
      <w:pPr>
        <w:ind w:left="873" w:hanging="360"/>
      </w:pPr>
      <w:rPr>
        <w:rFonts w:ascii="Symbol" w:hAnsi="Symbol"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1" w15:restartNumberingAfterBreak="0">
    <w:nsid w:val="18534B98"/>
    <w:multiLevelType w:val="hybridMultilevel"/>
    <w:tmpl w:val="2544FDDA"/>
    <w:lvl w:ilvl="0" w:tplc="35AC64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700569"/>
    <w:multiLevelType w:val="hybridMultilevel"/>
    <w:tmpl w:val="77FA4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50040E"/>
    <w:multiLevelType w:val="hybridMultilevel"/>
    <w:tmpl w:val="B85AC32C"/>
    <w:lvl w:ilvl="0" w:tplc="AC163E3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326911"/>
    <w:multiLevelType w:val="hybridMultilevel"/>
    <w:tmpl w:val="DC68FB04"/>
    <w:lvl w:ilvl="0" w:tplc="08090001">
      <w:start w:val="1"/>
      <w:numFmt w:val="bullet"/>
      <w:lvlText w:val=""/>
      <w:lvlJc w:val="left"/>
      <w:pPr>
        <w:ind w:left="11" w:hanging="360"/>
      </w:pPr>
      <w:rPr>
        <w:rFonts w:ascii="Symbol" w:hAnsi="Symbol" w:hint="default"/>
      </w:rPr>
    </w:lvl>
    <w:lvl w:ilvl="1" w:tplc="08090003">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5" w15:restartNumberingAfterBreak="0">
    <w:nsid w:val="79BE3B93"/>
    <w:multiLevelType w:val="hybridMultilevel"/>
    <w:tmpl w:val="91DE7098"/>
    <w:lvl w:ilvl="0" w:tplc="AC163E34">
      <w:numFmt w:val="bullet"/>
      <w:lvlText w:val="-"/>
      <w:lvlJc w:val="left"/>
      <w:pPr>
        <w:ind w:left="153" w:hanging="360"/>
      </w:pPr>
      <w:rPr>
        <w:rFonts w:ascii="Arial" w:eastAsia="Times New Roman" w:hAnsi="Arial" w:cs="Aria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16cid:durableId="153959217">
    <w:abstractNumId w:val="2"/>
  </w:num>
  <w:num w:numId="2" w16cid:durableId="629822076">
    <w:abstractNumId w:val="4"/>
  </w:num>
  <w:num w:numId="3" w16cid:durableId="433405702">
    <w:abstractNumId w:val="1"/>
  </w:num>
  <w:num w:numId="4" w16cid:durableId="66464896">
    <w:abstractNumId w:val="3"/>
  </w:num>
  <w:num w:numId="5" w16cid:durableId="675156795">
    <w:abstractNumId w:val="5"/>
  </w:num>
  <w:num w:numId="6" w16cid:durableId="1603418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4F6"/>
    <w:rsid w:val="000041B1"/>
    <w:rsid w:val="00004417"/>
    <w:rsid w:val="000061F3"/>
    <w:rsid w:val="00006521"/>
    <w:rsid w:val="00007C0B"/>
    <w:rsid w:val="00013049"/>
    <w:rsid w:val="000146FA"/>
    <w:rsid w:val="00020F7B"/>
    <w:rsid w:val="000220BE"/>
    <w:rsid w:val="0002238D"/>
    <w:rsid w:val="000247CC"/>
    <w:rsid w:val="00030B0D"/>
    <w:rsid w:val="0003135E"/>
    <w:rsid w:val="00032278"/>
    <w:rsid w:val="00032CCE"/>
    <w:rsid w:val="00034A7C"/>
    <w:rsid w:val="0004062E"/>
    <w:rsid w:val="00040E64"/>
    <w:rsid w:val="00042AD9"/>
    <w:rsid w:val="00045356"/>
    <w:rsid w:val="00054292"/>
    <w:rsid w:val="000547DB"/>
    <w:rsid w:val="00054DA7"/>
    <w:rsid w:val="000563FF"/>
    <w:rsid w:val="00057B8A"/>
    <w:rsid w:val="00061F04"/>
    <w:rsid w:val="00065D32"/>
    <w:rsid w:val="00067CD5"/>
    <w:rsid w:val="00071EC5"/>
    <w:rsid w:val="00077794"/>
    <w:rsid w:val="00080B45"/>
    <w:rsid w:val="00082885"/>
    <w:rsid w:val="00082B04"/>
    <w:rsid w:val="00082F77"/>
    <w:rsid w:val="000847F6"/>
    <w:rsid w:val="000876E7"/>
    <w:rsid w:val="00087FBC"/>
    <w:rsid w:val="0009045F"/>
    <w:rsid w:val="0009149A"/>
    <w:rsid w:val="000936BE"/>
    <w:rsid w:val="00094980"/>
    <w:rsid w:val="000956D4"/>
    <w:rsid w:val="0009703C"/>
    <w:rsid w:val="000A4B2B"/>
    <w:rsid w:val="000B15C5"/>
    <w:rsid w:val="000C0056"/>
    <w:rsid w:val="000C012A"/>
    <w:rsid w:val="000C0649"/>
    <w:rsid w:val="000C6D88"/>
    <w:rsid w:val="000D07DB"/>
    <w:rsid w:val="000D1EE7"/>
    <w:rsid w:val="000D27CE"/>
    <w:rsid w:val="000D5190"/>
    <w:rsid w:val="000E0504"/>
    <w:rsid w:val="000E0837"/>
    <w:rsid w:val="000E2FF2"/>
    <w:rsid w:val="000E5610"/>
    <w:rsid w:val="000E6496"/>
    <w:rsid w:val="000E7AEC"/>
    <w:rsid w:val="000F0F2C"/>
    <w:rsid w:val="000F4D40"/>
    <w:rsid w:val="000F4FB4"/>
    <w:rsid w:val="000F61D7"/>
    <w:rsid w:val="000F7E90"/>
    <w:rsid w:val="00105245"/>
    <w:rsid w:val="001061ED"/>
    <w:rsid w:val="001104CA"/>
    <w:rsid w:val="00113FC0"/>
    <w:rsid w:val="00114EE3"/>
    <w:rsid w:val="00115E74"/>
    <w:rsid w:val="00115F2F"/>
    <w:rsid w:val="001223AE"/>
    <w:rsid w:val="0013709C"/>
    <w:rsid w:val="001459E4"/>
    <w:rsid w:val="0015027D"/>
    <w:rsid w:val="00155817"/>
    <w:rsid w:val="00155833"/>
    <w:rsid w:val="00157930"/>
    <w:rsid w:val="00157AA6"/>
    <w:rsid w:val="00162B01"/>
    <w:rsid w:val="00162BA8"/>
    <w:rsid w:val="001641C2"/>
    <w:rsid w:val="001642DA"/>
    <w:rsid w:val="00164A4E"/>
    <w:rsid w:val="00164B9D"/>
    <w:rsid w:val="0016793B"/>
    <w:rsid w:val="00171F12"/>
    <w:rsid w:val="00172DED"/>
    <w:rsid w:val="00175634"/>
    <w:rsid w:val="00175643"/>
    <w:rsid w:val="00180A2E"/>
    <w:rsid w:val="00185D20"/>
    <w:rsid w:val="001865AB"/>
    <w:rsid w:val="00186DCA"/>
    <w:rsid w:val="00190614"/>
    <w:rsid w:val="00195CAD"/>
    <w:rsid w:val="00196922"/>
    <w:rsid w:val="001A3BB8"/>
    <w:rsid w:val="001A4710"/>
    <w:rsid w:val="001A7DF9"/>
    <w:rsid w:val="001B0D85"/>
    <w:rsid w:val="001B2656"/>
    <w:rsid w:val="001B2709"/>
    <w:rsid w:val="001C52A9"/>
    <w:rsid w:val="001C540C"/>
    <w:rsid w:val="001C5BE8"/>
    <w:rsid w:val="001C66B8"/>
    <w:rsid w:val="001C6E0F"/>
    <w:rsid w:val="001C6FB9"/>
    <w:rsid w:val="001D153F"/>
    <w:rsid w:val="001D1F2E"/>
    <w:rsid w:val="001D4AB2"/>
    <w:rsid w:val="001D50D7"/>
    <w:rsid w:val="001E1EEF"/>
    <w:rsid w:val="001F1F4B"/>
    <w:rsid w:val="001F2DCD"/>
    <w:rsid w:val="001F55B6"/>
    <w:rsid w:val="0020209B"/>
    <w:rsid w:val="00203837"/>
    <w:rsid w:val="0020670C"/>
    <w:rsid w:val="002076A2"/>
    <w:rsid w:val="00212B1E"/>
    <w:rsid w:val="0021361F"/>
    <w:rsid w:val="00213F81"/>
    <w:rsid w:val="00214203"/>
    <w:rsid w:val="00214C0D"/>
    <w:rsid w:val="002167E2"/>
    <w:rsid w:val="002311FE"/>
    <w:rsid w:val="0023520E"/>
    <w:rsid w:val="00244513"/>
    <w:rsid w:val="00247499"/>
    <w:rsid w:val="0024789E"/>
    <w:rsid w:val="00253C50"/>
    <w:rsid w:val="0025416E"/>
    <w:rsid w:val="00260B3C"/>
    <w:rsid w:val="00260E89"/>
    <w:rsid w:val="00262C8F"/>
    <w:rsid w:val="002645C6"/>
    <w:rsid w:val="00266CFB"/>
    <w:rsid w:val="00266DAE"/>
    <w:rsid w:val="002708F4"/>
    <w:rsid w:val="0027315B"/>
    <w:rsid w:val="00281C2D"/>
    <w:rsid w:val="0028545A"/>
    <w:rsid w:val="0028711E"/>
    <w:rsid w:val="002910AD"/>
    <w:rsid w:val="00291AB7"/>
    <w:rsid w:val="002924E6"/>
    <w:rsid w:val="002926EF"/>
    <w:rsid w:val="002944F1"/>
    <w:rsid w:val="002944FF"/>
    <w:rsid w:val="002959B0"/>
    <w:rsid w:val="002A1293"/>
    <w:rsid w:val="002A2DCB"/>
    <w:rsid w:val="002A32D2"/>
    <w:rsid w:val="002B0C4D"/>
    <w:rsid w:val="002B33F1"/>
    <w:rsid w:val="002B6DFF"/>
    <w:rsid w:val="002C0B4A"/>
    <w:rsid w:val="002C0E6E"/>
    <w:rsid w:val="002C738F"/>
    <w:rsid w:val="002D1096"/>
    <w:rsid w:val="002D1E18"/>
    <w:rsid w:val="002D47D9"/>
    <w:rsid w:val="002D5E5A"/>
    <w:rsid w:val="002D61BF"/>
    <w:rsid w:val="002D7565"/>
    <w:rsid w:val="002D79CE"/>
    <w:rsid w:val="002E0A2E"/>
    <w:rsid w:val="002E4E76"/>
    <w:rsid w:val="002F0B29"/>
    <w:rsid w:val="002F17A7"/>
    <w:rsid w:val="002F7427"/>
    <w:rsid w:val="00310392"/>
    <w:rsid w:val="00313AF8"/>
    <w:rsid w:val="00323292"/>
    <w:rsid w:val="00325B99"/>
    <w:rsid w:val="00331B0B"/>
    <w:rsid w:val="003358C8"/>
    <w:rsid w:val="00336966"/>
    <w:rsid w:val="00336E66"/>
    <w:rsid w:val="003404D5"/>
    <w:rsid w:val="00342AE9"/>
    <w:rsid w:val="00342F6A"/>
    <w:rsid w:val="003434AD"/>
    <w:rsid w:val="0035560A"/>
    <w:rsid w:val="003610C3"/>
    <w:rsid w:val="0036123D"/>
    <w:rsid w:val="003631D0"/>
    <w:rsid w:val="00363613"/>
    <w:rsid w:val="00366412"/>
    <w:rsid w:val="0037045A"/>
    <w:rsid w:val="003728B6"/>
    <w:rsid w:val="00380177"/>
    <w:rsid w:val="00381970"/>
    <w:rsid w:val="003919A1"/>
    <w:rsid w:val="00395ADE"/>
    <w:rsid w:val="003979F2"/>
    <w:rsid w:val="00397E12"/>
    <w:rsid w:val="003A5071"/>
    <w:rsid w:val="003B0DC5"/>
    <w:rsid w:val="003B1CA7"/>
    <w:rsid w:val="003D422A"/>
    <w:rsid w:val="003E0A08"/>
    <w:rsid w:val="003E1B59"/>
    <w:rsid w:val="003E219F"/>
    <w:rsid w:val="003E3C72"/>
    <w:rsid w:val="003E4225"/>
    <w:rsid w:val="003F0A89"/>
    <w:rsid w:val="003F13B8"/>
    <w:rsid w:val="003F13E3"/>
    <w:rsid w:val="003F2236"/>
    <w:rsid w:val="003F51E6"/>
    <w:rsid w:val="003F6009"/>
    <w:rsid w:val="004029B0"/>
    <w:rsid w:val="0040531B"/>
    <w:rsid w:val="00411909"/>
    <w:rsid w:val="00411995"/>
    <w:rsid w:val="0041379E"/>
    <w:rsid w:val="00415C76"/>
    <w:rsid w:val="00416FCB"/>
    <w:rsid w:val="00417C0C"/>
    <w:rsid w:val="00423121"/>
    <w:rsid w:val="004246C0"/>
    <w:rsid w:val="00424BBC"/>
    <w:rsid w:val="00430644"/>
    <w:rsid w:val="00430718"/>
    <w:rsid w:val="00433580"/>
    <w:rsid w:val="00434039"/>
    <w:rsid w:val="00443821"/>
    <w:rsid w:val="00443840"/>
    <w:rsid w:val="004536B2"/>
    <w:rsid w:val="00454848"/>
    <w:rsid w:val="00454DE8"/>
    <w:rsid w:val="004554F2"/>
    <w:rsid w:val="004559AB"/>
    <w:rsid w:val="00457CAB"/>
    <w:rsid w:val="00461DE1"/>
    <w:rsid w:val="004646B3"/>
    <w:rsid w:val="00466366"/>
    <w:rsid w:val="004730E5"/>
    <w:rsid w:val="00485F89"/>
    <w:rsid w:val="00487954"/>
    <w:rsid w:val="00495905"/>
    <w:rsid w:val="00496B63"/>
    <w:rsid w:val="004A0541"/>
    <w:rsid w:val="004A16BF"/>
    <w:rsid w:val="004A3971"/>
    <w:rsid w:val="004A3A2E"/>
    <w:rsid w:val="004A3F53"/>
    <w:rsid w:val="004A4134"/>
    <w:rsid w:val="004A4C47"/>
    <w:rsid w:val="004B4CB1"/>
    <w:rsid w:val="004B57FE"/>
    <w:rsid w:val="004B5B3F"/>
    <w:rsid w:val="004C2CEE"/>
    <w:rsid w:val="004C4C5F"/>
    <w:rsid w:val="004C6A54"/>
    <w:rsid w:val="004C7199"/>
    <w:rsid w:val="004D6EC6"/>
    <w:rsid w:val="004E1465"/>
    <w:rsid w:val="004E1A9E"/>
    <w:rsid w:val="004E3337"/>
    <w:rsid w:val="004E3E14"/>
    <w:rsid w:val="004E3FE6"/>
    <w:rsid w:val="004E4DF2"/>
    <w:rsid w:val="004E6ED1"/>
    <w:rsid w:val="004F3E64"/>
    <w:rsid w:val="004F4829"/>
    <w:rsid w:val="004F569C"/>
    <w:rsid w:val="004F64AA"/>
    <w:rsid w:val="005028FE"/>
    <w:rsid w:val="00506ADA"/>
    <w:rsid w:val="00510A03"/>
    <w:rsid w:val="00511930"/>
    <w:rsid w:val="00512EEC"/>
    <w:rsid w:val="005157DC"/>
    <w:rsid w:val="0051614C"/>
    <w:rsid w:val="00517A3A"/>
    <w:rsid w:val="00521959"/>
    <w:rsid w:val="005232CD"/>
    <w:rsid w:val="005235ED"/>
    <w:rsid w:val="005248DB"/>
    <w:rsid w:val="00524E7A"/>
    <w:rsid w:val="00532703"/>
    <w:rsid w:val="00532E7A"/>
    <w:rsid w:val="00536A71"/>
    <w:rsid w:val="00536B0C"/>
    <w:rsid w:val="00537A21"/>
    <w:rsid w:val="00543E2F"/>
    <w:rsid w:val="0054657D"/>
    <w:rsid w:val="00546B71"/>
    <w:rsid w:val="005500A0"/>
    <w:rsid w:val="00550500"/>
    <w:rsid w:val="00554568"/>
    <w:rsid w:val="00555244"/>
    <w:rsid w:val="005611C4"/>
    <w:rsid w:val="005621F8"/>
    <w:rsid w:val="005639D3"/>
    <w:rsid w:val="00564725"/>
    <w:rsid w:val="0056791A"/>
    <w:rsid w:val="005720A3"/>
    <w:rsid w:val="005753D8"/>
    <w:rsid w:val="00576BDA"/>
    <w:rsid w:val="005774A5"/>
    <w:rsid w:val="0058268E"/>
    <w:rsid w:val="0059128F"/>
    <w:rsid w:val="00596F81"/>
    <w:rsid w:val="0059743C"/>
    <w:rsid w:val="005A17EA"/>
    <w:rsid w:val="005A3D53"/>
    <w:rsid w:val="005B2199"/>
    <w:rsid w:val="005B233C"/>
    <w:rsid w:val="005B4F88"/>
    <w:rsid w:val="005B5588"/>
    <w:rsid w:val="005C1E91"/>
    <w:rsid w:val="005C3902"/>
    <w:rsid w:val="005C3B75"/>
    <w:rsid w:val="005C4129"/>
    <w:rsid w:val="005C4299"/>
    <w:rsid w:val="005C754F"/>
    <w:rsid w:val="005D0466"/>
    <w:rsid w:val="005D1FC0"/>
    <w:rsid w:val="005D2120"/>
    <w:rsid w:val="005D6349"/>
    <w:rsid w:val="005D6857"/>
    <w:rsid w:val="005E0A17"/>
    <w:rsid w:val="005E12D4"/>
    <w:rsid w:val="005E21D9"/>
    <w:rsid w:val="005E6826"/>
    <w:rsid w:val="005F0808"/>
    <w:rsid w:val="005F08FD"/>
    <w:rsid w:val="005F21D7"/>
    <w:rsid w:val="005F45B1"/>
    <w:rsid w:val="005F5BA4"/>
    <w:rsid w:val="005F5F54"/>
    <w:rsid w:val="00605080"/>
    <w:rsid w:val="006075C2"/>
    <w:rsid w:val="006153B8"/>
    <w:rsid w:val="00617325"/>
    <w:rsid w:val="006173DF"/>
    <w:rsid w:val="006223B5"/>
    <w:rsid w:val="00623779"/>
    <w:rsid w:val="006238AA"/>
    <w:rsid w:val="00623D6C"/>
    <w:rsid w:val="006257A3"/>
    <w:rsid w:val="0062711E"/>
    <w:rsid w:val="00627D8A"/>
    <w:rsid w:val="0063364C"/>
    <w:rsid w:val="00633B0D"/>
    <w:rsid w:val="00634286"/>
    <w:rsid w:val="006359D6"/>
    <w:rsid w:val="00635A5D"/>
    <w:rsid w:val="00640CD4"/>
    <w:rsid w:val="00641548"/>
    <w:rsid w:val="00641EEE"/>
    <w:rsid w:val="00647028"/>
    <w:rsid w:val="0065103A"/>
    <w:rsid w:val="00652AE2"/>
    <w:rsid w:val="00654686"/>
    <w:rsid w:val="00654845"/>
    <w:rsid w:val="00654B6E"/>
    <w:rsid w:val="00657258"/>
    <w:rsid w:val="006578B1"/>
    <w:rsid w:val="006627D6"/>
    <w:rsid w:val="006636E8"/>
    <w:rsid w:val="0066468A"/>
    <w:rsid w:val="00664AB0"/>
    <w:rsid w:val="006724A2"/>
    <w:rsid w:val="00680799"/>
    <w:rsid w:val="006812F2"/>
    <w:rsid w:val="00682344"/>
    <w:rsid w:val="00684550"/>
    <w:rsid w:val="00684AFA"/>
    <w:rsid w:val="006941C5"/>
    <w:rsid w:val="006963C7"/>
    <w:rsid w:val="00697500"/>
    <w:rsid w:val="00697769"/>
    <w:rsid w:val="006A2AF0"/>
    <w:rsid w:val="006A7A33"/>
    <w:rsid w:val="006B474C"/>
    <w:rsid w:val="006C19B6"/>
    <w:rsid w:val="006D0153"/>
    <w:rsid w:val="006D1696"/>
    <w:rsid w:val="006D5E78"/>
    <w:rsid w:val="006D7A0A"/>
    <w:rsid w:val="006E14BA"/>
    <w:rsid w:val="006E18D2"/>
    <w:rsid w:val="006F07B0"/>
    <w:rsid w:val="006F206C"/>
    <w:rsid w:val="006F3B27"/>
    <w:rsid w:val="006F6447"/>
    <w:rsid w:val="006F7D12"/>
    <w:rsid w:val="00710F5A"/>
    <w:rsid w:val="00711182"/>
    <w:rsid w:val="007111C4"/>
    <w:rsid w:val="00711ACB"/>
    <w:rsid w:val="0071278A"/>
    <w:rsid w:val="00716D9D"/>
    <w:rsid w:val="00721B33"/>
    <w:rsid w:val="0072569C"/>
    <w:rsid w:val="00734CF7"/>
    <w:rsid w:val="0073727D"/>
    <w:rsid w:val="007416D9"/>
    <w:rsid w:val="0074595A"/>
    <w:rsid w:val="007565FD"/>
    <w:rsid w:val="00760318"/>
    <w:rsid w:val="007656C0"/>
    <w:rsid w:val="00767CF3"/>
    <w:rsid w:val="007705D6"/>
    <w:rsid w:val="007757DD"/>
    <w:rsid w:val="00777441"/>
    <w:rsid w:val="0077773B"/>
    <w:rsid w:val="0078280D"/>
    <w:rsid w:val="00782A81"/>
    <w:rsid w:val="00790203"/>
    <w:rsid w:val="0079070F"/>
    <w:rsid w:val="007913A6"/>
    <w:rsid w:val="00793D7C"/>
    <w:rsid w:val="00794E2C"/>
    <w:rsid w:val="007954DD"/>
    <w:rsid w:val="00796674"/>
    <w:rsid w:val="00796BEF"/>
    <w:rsid w:val="00797696"/>
    <w:rsid w:val="007A557C"/>
    <w:rsid w:val="007A6234"/>
    <w:rsid w:val="007A6337"/>
    <w:rsid w:val="007A73CA"/>
    <w:rsid w:val="007A7AD9"/>
    <w:rsid w:val="007B12D0"/>
    <w:rsid w:val="007B32D0"/>
    <w:rsid w:val="007B32FD"/>
    <w:rsid w:val="007C0006"/>
    <w:rsid w:val="007C0EC0"/>
    <w:rsid w:val="007C3C99"/>
    <w:rsid w:val="007C5A30"/>
    <w:rsid w:val="007C73CF"/>
    <w:rsid w:val="007D2796"/>
    <w:rsid w:val="007E09F0"/>
    <w:rsid w:val="007E0E98"/>
    <w:rsid w:val="007E13FF"/>
    <w:rsid w:val="007E2C1F"/>
    <w:rsid w:val="007E2F2D"/>
    <w:rsid w:val="007E3D69"/>
    <w:rsid w:val="007F294F"/>
    <w:rsid w:val="007F2DA7"/>
    <w:rsid w:val="007F5B68"/>
    <w:rsid w:val="007F6CE1"/>
    <w:rsid w:val="00800C7A"/>
    <w:rsid w:val="00804A40"/>
    <w:rsid w:val="00807004"/>
    <w:rsid w:val="0080786A"/>
    <w:rsid w:val="00810590"/>
    <w:rsid w:val="008114AC"/>
    <w:rsid w:val="008130B2"/>
    <w:rsid w:val="00814ABF"/>
    <w:rsid w:val="00815565"/>
    <w:rsid w:val="00815B07"/>
    <w:rsid w:val="00820AFD"/>
    <w:rsid w:val="00820D15"/>
    <w:rsid w:val="00823C6B"/>
    <w:rsid w:val="00825A31"/>
    <w:rsid w:val="00826146"/>
    <w:rsid w:val="008413E1"/>
    <w:rsid w:val="008427C8"/>
    <w:rsid w:val="008451EF"/>
    <w:rsid w:val="008454CC"/>
    <w:rsid w:val="0085056A"/>
    <w:rsid w:val="00852912"/>
    <w:rsid w:val="00852B05"/>
    <w:rsid w:val="00853FBA"/>
    <w:rsid w:val="0086056B"/>
    <w:rsid w:val="00861B17"/>
    <w:rsid w:val="00861B3F"/>
    <w:rsid w:val="00862723"/>
    <w:rsid w:val="00865C48"/>
    <w:rsid w:val="008674C0"/>
    <w:rsid w:val="00871B8E"/>
    <w:rsid w:val="008737AC"/>
    <w:rsid w:val="008806F6"/>
    <w:rsid w:val="0088099A"/>
    <w:rsid w:val="00885025"/>
    <w:rsid w:val="008874A4"/>
    <w:rsid w:val="008938EE"/>
    <w:rsid w:val="00894FF2"/>
    <w:rsid w:val="008A09E0"/>
    <w:rsid w:val="008A54A2"/>
    <w:rsid w:val="008B035F"/>
    <w:rsid w:val="008B10AE"/>
    <w:rsid w:val="008B15EE"/>
    <w:rsid w:val="008B1635"/>
    <w:rsid w:val="008B1F92"/>
    <w:rsid w:val="008C0266"/>
    <w:rsid w:val="008C12C6"/>
    <w:rsid w:val="008C14D2"/>
    <w:rsid w:val="008C1EDB"/>
    <w:rsid w:val="008C26D6"/>
    <w:rsid w:val="008C3B82"/>
    <w:rsid w:val="008C45FE"/>
    <w:rsid w:val="008C48AF"/>
    <w:rsid w:val="008C491F"/>
    <w:rsid w:val="008C61EF"/>
    <w:rsid w:val="008C77D6"/>
    <w:rsid w:val="008D1A78"/>
    <w:rsid w:val="008D1EC3"/>
    <w:rsid w:val="008D22E7"/>
    <w:rsid w:val="008D4D46"/>
    <w:rsid w:val="008E5BC0"/>
    <w:rsid w:val="008F273F"/>
    <w:rsid w:val="008F2C7C"/>
    <w:rsid w:val="008F5383"/>
    <w:rsid w:val="008F6CF3"/>
    <w:rsid w:val="0091060E"/>
    <w:rsid w:val="009120E1"/>
    <w:rsid w:val="00912505"/>
    <w:rsid w:val="00912B88"/>
    <w:rsid w:val="00914CB5"/>
    <w:rsid w:val="00915222"/>
    <w:rsid w:val="009159CE"/>
    <w:rsid w:val="00934A9E"/>
    <w:rsid w:val="00943AFF"/>
    <w:rsid w:val="00943D9E"/>
    <w:rsid w:val="009478BD"/>
    <w:rsid w:val="00953D74"/>
    <w:rsid w:val="009553DB"/>
    <w:rsid w:val="0095625C"/>
    <w:rsid w:val="00973782"/>
    <w:rsid w:val="0097548D"/>
    <w:rsid w:val="0097574F"/>
    <w:rsid w:val="00977545"/>
    <w:rsid w:val="00980093"/>
    <w:rsid w:val="00984381"/>
    <w:rsid w:val="00984A09"/>
    <w:rsid w:val="00990A29"/>
    <w:rsid w:val="0099351B"/>
    <w:rsid w:val="00995B3F"/>
    <w:rsid w:val="009A2FC3"/>
    <w:rsid w:val="009A5799"/>
    <w:rsid w:val="009A6336"/>
    <w:rsid w:val="009A65E8"/>
    <w:rsid w:val="009B07ED"/>
    <w:rsid w:val="009B21C3"/>
    <w:rsid w:val="009B329A"/>
    <w:rsid w:val="009B338D"/>
    <w:rsid w:val="009B73AE"/>
    <w:rsid w:val="009B7B34"/>
    <w:rsid w:val="009B7CDC"/>
    <w:rsid w:val="009C14A7"/>
    <w:rsid w:val="009C76E9"/>
    <w:rsid w:val="009D4316"/>
    <w:rsid w:val="009D7A3E"/>
    <w:rsid w:val="009E4A4C"/>
    <w:rsid w:val="009E64E7"/>
    <w:rsid w:val="009F2139"/>
    <w:rsid w:val="009F25EE"/>
    <w:rsid w:val="009F2D3A"/>
    <w:rsid w:val="009F44F6"/>
    <w:rsid w:val="00A00A09"/>
    <w:rsid w:val="00A014F2"/>
    <w:rsid w:val="00A035DE"/>
    <w:rsid w:val="00A0374E"/>
    <w:rsid w:val="00A03B54"/>
    <w:rsid w:val="00A04682"/>
    <w:rsid w:val="00A0612E"/>
    <w:rsid w:val="00A23C1C"/>
    <w:rsid w:val="00A24662"/>
    <w:rsid w:val="00A27D39"/>
    <w:rsid w:val="00A27D4D"/>
    <w:rsid w:val="00A35481"/>
    <w:rsid w:val="00A36BF9"/>
    <w:rsid w:val="00A42B6F"/>
    <w:rsid w:val="00A44E9F"/>
    <w:rsid w:val="00A47CCF"/>
    <w:rsid w:val="00A5186A"/>
    <w:rsid w:val="00A523E2"/>
    <w:rsid w:val="00A5262F"/>
    <w:rsid w:val="00A53F5F"/>
    <w:rsid w:val="00A541D4"/>
    <w:rsid w:val="00A54548"/>
    <w:rsid w:val="00A55849"/>
    <w:rsid w:val="00A66CB7"/>
    <w:rsid w:val="00A73B12"/>
    <w:rsid w:val="00A77319"/>
    <w:rsid w:val="00A8369F"/>
    <w:rsid w:val="00A9102A"/>
    <w:rsid w:val="00A9142C"/>
    <w:rsid w:val="00A92A19"/>
    <w:rsid w:val="00A976D4"/>
    <w:rsid w:val="00AA3C41"/>
    <w:rsid w:val="00AB0387"/>
    <w:rsid w:val="00AB065A"/>
    <w:rsid w:val="00AB5E8E"/>
    <w:rsid w:val="00AB6B11"/>
    <w:rsid w:val="00AB784F"/>
    <w:rsid w:val="00AC3808"/>
    <w:rsid w:val="00AC407C"/>
    <w:rsid w:val="00AC6646"/>
    <w:rsid w:val="00AC72E9"/>
    <w:rsid w:val="00AC72EF"/>
    <w:rsid w:val="00AD06CD"/>
    <w:rsid w:val="00AD2C38"/>
    <w:rsid w:val="00AD2D93"/>
    <w:rsid w:val="00AE0960"/>
    <w:rsid w:val="00AE6627"/>
    <w:rsid w:val="00AF27EC"/>
    <w:rsid w:val="00AF3D40"/>
    <w:rsid w:val="00AF4E52"/>
    <w:rsid w:val="00AF6D14"/>
    <w:rsid w:val="00AF7AD0"/>
    <w:rsid w:val="00B00D35"/>
    <w:rsid w:val="00B03344"/>
    <w:rsid w:val="00B03C3B"/>
    <w:rsid w:val="00B05D30"/>
    <w:rsid w:val="00B06FF5"/>
    <w:rsid w:val="00B21E05"/>
    <w:rsid w:val="00B23288"/>
    <w:rsid w:val="00B23573"/>
    <w:rsid w:val="00B24B34"/>
    <w:rsid w:val="00B30FDD"/>
    <w:rsid w:val="00B339B5"/>
    <w:rsid w:val="00B341B1"/>
    <w:rsid w:val="00B34541"/>
    <w:rsid w:val="00B3632D"/>
    <w:rsid w:val="00B36AFD"/>
    <w:rsid w:val="00B40E0A"/>
    <w:rsid w:val="00B43D45"/>
    <w:rsid w:val="00B4462E"/>
    <w:rsid w:val="00B44ADC"/>
    <w:rsid w:val="00B510CD"/>
    <w:rsid w:val="00B54471"/>
    <w:rsid w:val="00B55D4F"/>
    <w:rsid w:val="00B579A3"/>
    <w:rsid w:val="00B57A05"/>
    <w:rsid w:val="00B57E59"/>
    <w:rsid w:val="00B629EA"/>
    <w:rsid w:val="00B63EFA"/>
    <w:rsid w:val="00B669B9"/>
    <w:rsid w:val="00B70D19"/>
    <w:rsid w:val="00B72CA8"/>
    <w:rsid w:val="00B74187"/>
    <w:rsid w:val="00B80627"/>
    <w:rsid w:val="00B817F0"/>
    <w:rsid w:val="00B84536"/>
    <w:rsid w:val="00B9354B"/>
    <w:rsid w:val="00B94CF9"/>
    <w:rsid w:val="00BA213F"/>
    <w:rsid w:val="00BA37D0"/>
    <w:rsid w:val="00BA381B"/>
    <w:rsid w:val="00BA7B8A"/>
    <w:rsid w:val="00BB4492"/>
    <w:rsid w:val="00BD3981"/>
    <w:rsid w:val="00BD5CC6"/>
    <w:rsid w:val="00BE0CA0"/>
    <w:rsid w:val="00BE618C"/>
    <w:rsid w:val="00BE79F4"/>
    <w:rsid w:val="00BF16CC"/>
    <w:rsid w:val="00BF4CE2"/>
    <w:rsid w:val="00BF61EC"/>
    <w:rsid w:val="00C0333D"/>
    <w:rsid w:val="00C064B6"/>
    <w:rsid w:val="00C06AD9"/>
    <w:rsid w:val="00C12B1C"/>
    <w:rsid w:val="00C13D94"/>
    <w:rsid w:val="00C14BF7"/>
    <w:rsid w:val="00C14C0C"/>
    <w:rsid w:val="00C157BC"/>
    <w:rsid w:val="00C17E83"/>
    <w:rsid w:val="00C20C16"/>
    <w:rsid w:val="00C222C4"/>
    <w:rsid w:val="00C229AF"/>
    <w:rsid w:val="00C23623"/>
    <w:rsid w:val="00C26F5F"/>
    <w:rsid w:val="00C27D0E"/>
    <w:rsid w:val="00C318DD"/>
    <w:rsid w:val="00C35B80"/>
    <w:rsid w:val="00C46ADF"/>
    <w:rsid w:val="00C4767E"/>
    <w:rsid w:val="00C50300"/>
    <w:rsid w:val="00C558C0"/>
    <w:rsid w:val="00C56536"/>
    <w:rsid w:val="00C565F1"/>
    <w:rsid w:val="00C6106C"/>
    <w:rsid w:val="00C61AA6"/>
    <w:rsid w:val="00C632E1"/>
    <w:rsid w:val="00C72C47"/>
    <w:rsid w:val="00C74256"/>
    <w:rsid w:val="00C80D65"/>
    <w:rsid w:val="00C816B4"/>
    <w:rsid w:val="00C81E00"/>
    <w:rsid w:val="00C828E5"/>
    <w:rsid w:val="00C87759"/>
    <w:rsid w:val="00C95686"/>
    <w:rsid w:val="00C964E7"/>
    <w:rsid w:val="00CA1E2D"/>
    <w:rsid w:val="00CA4C09"/>
    <w:rsid w:val="00CA7AA2"/>
    <w:rsid w:val="00CB0552"/>
    <w:rsid w:val="00CB7A31"/>
    <w:rsid w:val="00CB7AFD"/>
    <w:rsid w:val="00CC318D"/>
    <w:rsid w:val="00CC3532"/>
    <w:rsid w:val="00CC5CEF"/>
    <w:rsid w:val="00CD2A50"/>
    <w:rsid w:val="00CE0F08"/>
    <w:rsid w:val="00CE4F83"/>
    <w:rsid w:val="00CE7D4C"/>
    <w:rsid w:val="00CF3D86"/>
    <w:rsid w:val="00CF4532"/>
    <w:rsid w:val="00CF4B54"/>
    <w:rsid w:val="00D02101"/>
    <w:rsid w:val="00D11C8B"/>
    <w:rsid w:val="00D15AAE"/>
    <w:rsid w:val="00D1756D"/>
    <w:rsid w:val="00D1796B"/>
    <w:rsid w:val="00D201EC"/>
    <w:rsid w:val="00D222ED"/>
    <w:rsid w:val="00D231C3"/>
    <w:rsid w:val="00D232ED"/>
    <w:rsid w:val="00D24B91"/>
    <w:rsid w:val="00D258D8"/>
    <w:rsid w:val="00D314D8"/>
    <w:rsid w:val="00D36682"/>
    <w:rsid w:val="00D40D60"/>
    <w:rsid w:val="00D41419"/>
    <w:rsid w:val="00D424AF"/>
    <w:rsid w:val="00D4520E"/>
    <w:rsid w:val="00D52641"/>
    <w:rsid w:val="00D531D5"/>
    <w:rsid w:val="00D5416A"/>
    <w:rsid w:val="00D62C4E"/>
    <w:rsid w:val="00D6309A"/>
    <w:rsid w:val="00D64495"/>
    <w:rsid w:val="00D649D4"/>
    <w:rsid w:val="00D673BB"/>
    <w:rsid w:val="00D70D50"/>
    <w:rsid w:val="00D829C7"/>
    <w:rsid w:val="00D8732F"/>
    <w:rsid w:val="00D8774B"/>
    <w:rsid w:val="00D90028"/>
    <w:rsid w:val="00D926C7"/>
    <w:rsid w:val="00DA0982"/>
    <w:rsid w:val="00DA1328"/>
    <w:rsid w:val="00DA33BB"/>
    <w:rsid w:val="00DA4B32"/>
    <w:rsid w:val="00DA5081"/>
    <w:rsid w:val="00DB2F7D"/>
    <w:rsid w:val="00DB4A83"/>
    <w:rsid w:val="00DB6935"/>
    <w:rsid w:val="00DE0EC1"/>
    <w:rsid w:val="00DE1D9C"/>
    <w:rsid w:val="00DE4FBF"/>
    <w:rsid w:val="00DE5C57"/>
    <w:rsid w:val="00DF0AFC"/>
    <w:rsid w:val="00DF250C"/>
    <w:rsid w:val="00DF4D23"/>
    <w:rsid w:val="00E046E3"/>
    <w:rsid w:val="00E053B2"/>
    <w:rsid w:val="00E0543B"/>
    <w:rsid w:val="00E06887"/>
    <w:rsid w:val="00E10447"/>
    <w:rsid w:val="00E15DFC"/>
    <w:rsid w:val="00E2330C"/>
    <w:rsid w:val="00E30F59"/>
    <w:rsid w:val="00E315D1"/>
    <w:rsid w:val="00E31A1C"/>
    <w:rsid w:val="00E320AC"/>
    <w:rsid w:val="00E43757"/>
    <w:rsid w:val="00E46FE8"/>
    <w:rsid w:val="00E51DB2"/>
    <w:rsid w:val="00E52213"/>
    <w:rsid w:val="00E566B9"/>
    <w:rsid w:val="00E60B2A"/>
    <w:rsid w:val="00E60B4F"/>
    <w:rsid w:val="00E7583C"/>
    <w:rsid w:val="00E81BD1"/>
    <w:rsid w:val="00E83514"/>
    <w:rsid w:val="00E836CB"/>
    <w:rsid w:val="00E84A42"/>
    <w:rsid w:val="00E94E5F"/>
    <w:rsid w:val="00E95423"/>
    <w:rsid w:val="00EA0021"/>
    <w:rsid w:val="00EA0A1A"/>
    <w:rsid w:val="00EA0F09"/>
    <w:rsid w:val="00EA3B62"/>
    <w:rsid w:val="00EB197F"/>
    <w:rsid w:val="00EB23D1"/>
    <w:rsid w:val="00EC0E0F"/>
    <w:rsid w:val="00EC610A"/>
    <w:rsid w:val="00ED41E6"/>
    <w:rsid w:val="00ED4F0D"/>
    <w:rsid w:val="00ED5491"/>
    <w:rsid w:val="00ED7A13"/>
    <w:rsid w:val="00EE020F"/>
    <w:rsid w:val="00EE050D"/>
    <w:rsid w:val="00EE59CD"/>
    <w:rsid w:val="00EE5AFD"/>
    <w:rsid w:val="00EF0BE6"/>
    <w:rsid w:val="00F05161"/>
    <w:rsid w:val="00F06A5E"/>
    <w:rsid w:val="00F12C56"/>
    <w:rsid w:val="00F159F2"/>
    <w:rsid w:val="00F1617F"/>
    <w:rsid w:val="00F20ECF"/>
    <w:rsid w:val="00F2103E"/>
    <w:rsid w:val="00F2744A"/>
    <w:rsid w:val="00F31A89"/>
    <w:rsid w:val="00F33911"/>
    <w:rsid w:val="00F34FD1"/>
    <w:rsid w:val="00F3586F"/>
    <w:rsid w:val="00F37633"/>
    <w:rsid w:val="00F37FE1"/>
    <w:rsid w:val="00F41CD6"/>
    <w:rsid w:val="00F421FC"/>
    <w:rsid w:val="00F423F4"/>
    <w:rsid w:val="00F4402F"/>
    <w:rsid w:val="00F517D9"/>
    <w:rsid w:val="00F52AB8"/>
    <w:rsid w:val="00F52E96"/>
    <w:rsid w:val="00F533E4"/>
    <w:rsid w:val="00F5361C"/>
    <w:rsid w:val="00F5569B"/>
    <w:rsid w:val="00F62A92"/>
    <w:rsid w:val="00F63AED"/>
    <w:rsid w:val="00F7375C"/>
    <w:rsid w:val="00F7556B"/>
    <w:rsid w:val="00F762DE"/>
    <w:rsid w:val="00F81CEE"/>
    <w:rsid w:val="00F8244D"/>
    <w:rsid w:val="00F830FF"/>
    <w:rsid w:val="00F856E0"/>
    <w:rsid w:val="00F9010B"/>
    <w:rsid w:val="00F93E8D"/>
    <w:rsid w:val="00F9591F"/>
    <w:rsid w:val="00F97C40"/>
    <w:rsid w:val="00FA285E"/>
    <w:rsid w:val="00FA29F9"/>
    <w:rsid w:val="00FA351C"/>
    <w:rsid w:val="00FA49FD"/>
    <w:rsid w:val="00FA4DB1"/>
    <w:rsid w:val="00FB1BDD"/>
    <w:rsid w:val="00FB1CA6"/>
    <w:rsid w:val="00FB31A2"/>
    <w:rsid w:val="00FB5480"/>
    <w:rsid w:val="00FC18B2"/>
    <w:rsid w:val="00FC35E7"/>
    <w:rsid w:val="00FC78D6"/>
    <w:rsid w:val="00FC79E8"/>
    <w:rsid w:val="00FC7A91"/>
    <w:rsid w:val="00FC7B97"/>
    <w:rsid w:val="00FC7B9D"/>
    <w:rsid w:val="00FD1D55"/>
    <w:rsid w:val="00FD3619"/>
    <w:rsid w:val="00FD3C29"/>
    <w:rsid w:val="00FD4DA2"/>
    <w:rsid w:val="00FD5435"/>
    <w:rsid w:val="00FE2CB3"/>
    <w:rsid w:val="00FE3372"/>
    <w:rsid w:val="00FE49D5"/>
    <w:rsid w:val="00FE6B4D"/>
    <w:rsid w:val="00FF1B3C"/>
    <w:rsid w:val="00FF395B"/>
    <w:rsid w:val="00FF6903"/>
    <w:rsid w:val="00FF78F6"/>
    <w:rsid w:val="036D6E36"/>
    <w:rsid w:val="06782453"/>
    <w:rsid w:val="0A2D5A03"/>
    <w:rsid w:val="0B98DD46"/>
    <w:rsid w:val="0BA3B4C6"/>
    <w:rsid w:val="0BCB8AB3"/>
    <w:rsid w:val="0DBC4C0B"/>
    <w:rsid w:val="0F86B73A"/>
    <w:rsid w:val="142A6E69"/>
    <w:rsid w:val="18F71EDB"/>
    <w:rsid w:val="1BA81B35"/>
    <w:rsid w:val="1E55B925"/>
    <w:rsid w:val="1F05B419"/>
    <w:rsid w:val="1F7A39B6"/>
    <w:rsid w:val="1FF18986"/>
    <w:rsid w:val="25210B9D"/>
    <w:rsid w:val="2660CB0A"/>
    <w:rsid w:val="3DF4C7D1"/>
    <w:rsid w:val="43469754"/>
    <w:rsid w:val="45E4D2BB"/>
    <w:rsid w:val="4AFF6DC6"/>
    <w:rsid w:val="51316E34"/>
    <w:rsid w:val="52B24D61"/>
    <w:rsid w:val="54507E11"/>
    <w:rsid w:val="55D0C5C6"/>
    <w:rsid w:val="58B1B7DC"/>
    <w:rsid w:val="5F184E40"/>
    <w:rsid w:val="625F4DF8"/>
    <w:rsid w:val="657EE4A4"/>
    <w:rsid w:val="68351A41"/>
    <w:rsid w:val="6B94F549"/>
    <w:rsid w:val="6C35E4CB"/>
    <w:rsid w:val="6D30C5AA"/>
    <w:rsid w:val="731CAD97"/>
    <w:rsid w:val="73A0072E"/>
    <w:rsid w:val="7A0F48B2"/>
    <w:rsid w:val="7A4BEB37"/>
    <w:rsid w:val="7A85C3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73CB8"/>
  <w15:chartTrackingRefBased/>
  <w15:docId w15:val="{E4327A3B-2F58-4C2A-8153-55C65DDE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5C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6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569C"/>
  </w:style>
  <w:style w:type="paragraph" w:styleId="Footer">
    <w:name w:val="footer"/>
    <w:basedOn w:val="Normal"/>
    <w:link w:val="FooterChar"/>
    <w:uiPriority w:val="99"/>
    <w:unhideWhenUsed/>
    <w:rsid w:val="007256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569C"/>
  </w:style>
  <w:style w:type="paragraph" w:customStyle="1" w:styleId="12-Title">
    <w:name w:val="12-Title"/>
    <w:basedOn w:val="Header"/>
    <w:qFormat/>
    <w:rsid w:val="0072569C"/>
    <w:pPr>
      <w:keepLines/>
      <w:tabs>
        <w:tab w:val="clear" w:pos="4513"/>
        <w:tab w:val="clear" w:pos="9026"/>
        <w:tab w:val="center" w:pos="4536"/>
        <w:tab w:val="right" w:pos="9072"/>
      </w:tabs>
      <w:jc w:val="right"/>
    </w:pPr>
    <w:rPr>
      <w:rFonts w:eastAsia="Calibri" w:cs="Times New Roman"/>
      <w:sz w:val="36"/>
      <w:szCs w:val="24"/>
      <w:lang w:val="de-DE" w:eastAsia="de-DE"/>
    </w:rPr>
  </w:style>
  <w:style w:type="character" w:styleId="Hyperlink">
    <w:name w:val="Hyperlink"/>
    <w:basedOn w:val="DefaultParagraphFont"/>
    <w:uiPriority w:val="99"/>
    <w:unhideWhenUsed/>
    <w:rsid w:val="0072569C"/>
    <w:rPr>
      <w:color w:val="0563C1" w:themeColor="hyperlink"/>
      <w:u w:val="single"/>
    </w:rPr>
  </w:style>
  <w:style w:type="character" w:styleId="UnresolvedMention">
    <w:name w:val="Unresolved Mention"/>
    <w:basedOn w:val="DefaultParagraphFont"/>
    <w:uiPriority w:val="99"/>
    <w:semiHidden/>
    <w:unhideWhenUsed/>
    <w:rsid w:val="0072569C"/>
    <w:rPr>
      <w:color w:val="605E5C"/>
      <w:shd w:val="clear" w:color="auto" w:fill="E1DFDD"/>
    </w:rPr>
  </w:style>
  <w:style w:type="character" w:styleId="FollowedHyperlink">
    <w:name w:val="FollowedHyperlink"/>
    <w:basedOn w:val="DefaultParagraphFont"/>
    <w:uiPriority w:val="99"/>
    <w:semiHidden/>
    <w:unhideWhenUsed/>
    <w:rsid w:val="00BD5CC6"/>
    <w:rPr>
      <w:color w:val="954F72" w:themeColor="followedHyperlink"/>
      <w:u w:val="single"/>
    </w:rPr>
  </w:style>
  <w:style w:type="paragraph" w:styleId="BalloonText">
    <w:name w:val="Balloon Text"/>
    <w:basedOn w:val="Normal"/>
    <w:link w:val="BalloonTextChar"/>
    <w:uiPriority w:val="99"/>
    <w:semiHidden/>
    <w:unhideWhenUsed/>
    <w:rsid w:val="00260B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B3C"/>
    <w:rPr>
      <w:rFonts w:ascii="Segoe UI" w:hAnsi="Segoe UI" w:cs="Segoe UI"/>
      <w:sz w:val="18"/>
      <w:szCs w:val="18"/>
    </w:rPr>
  </w:style>
  <w:style w:type="character" w:styleId="CommentReference">
    <w:name w:val="annotation reference"/>
    <w:basedOn w:val="DefaultParagraphFont"/>
    <w:uiPriority w:val="99"/>
    <w:semiHidden/>
    <w:unhideWhenUsed/>
    <w:rsid w:val="00861B3F"/>
    <w:rPr>
      <w:sz w:val="16"/>
      <w:szCs w:val="16"/>
    </w:rPr>
  </w:style>
  <w:style w:type="paragraph" w:styleId="CommentText">
    <w:name w:val="annotation text"/>
    <w:basedOn w:val="Normal"/>
    <w:link w:val="CommentTextChar"/>
    <w:uiPriority w:val="99"/>
    <w:unhideWhenUsed/>
    <w:rsid w:val="00861B3F"/>
    <w:pPr>
      <w:spacing w:line="240" w:lineRule="auto"/>
    </w:pPr>
    <w:rPr>
      <w:sz w:val="20"/>
      <w:szCs w:val="20"/>
    </w:rPr>
  </w:style>
  <w:style w:type="character" w:customStyle="1" w:styleId="CommentTextChar">
    <w:name w:val="Comment Text Char"/>
    <w:basedOn w:val="DefaultParagraphFont"/>
    <w:link w:val="CommentText"/>
    <w:uiPriority w:val="99"/>
    <w:rsid w:val="00861B3F"/>
    <w:rPr>
      <w:sz w:val="20"/>
      <w:szCs w:val="20"/>
    </w:rPr>
  </w:style>
  <w:style w:type="paragraph" w:styleId="CommentSubject">
    <w:name w:val="annotation subject"/>
    <w:basedOn w:val="CommentText"/>
    <w:next w:val="CommentText"/>
    <w:link w:val="CommentSubjectChar"/>
    <w:uiPriority w:val="99"/>
    <w:semiHidden/>
    <w:unhideWhenUsed/>
    <w:rsid w:val="00861B3F"/>
    <w:rPr>
      <w:b/>
      <w:bCs/>
    </w:rPr>
  </w:style>
  <w:style w:type="character" w:customStyle="1" w:styleId="CommentSubjectChar">
    <w:name w:val="Comment Subject Char"/>
    <w:basedOn w:val="CommentTextChar"/>
    <w:link w:val="CommentSubject"/>
    <w:uiPriority w:val="99"/>
    <w:semiHidden/>
    <w:rsid w:val="00861B3F"/>
    <w:rPr>
      <w:b/>
      <w:bCs/>
      <w:sz w:val="20"/>
      <w:szCs w:val="20"/>
    </w:rPr>
  </w:style>
  <w:style w:type="paragraph" w:customStyle="1" w:styleId="03-Text">
    <w:name w:val="03-Text"/>
    <w:basedOn w:val="Normal"/>
    <w:next w:val="Normal"/>
    <w:qFormat/>
    <w:rsid w:val="007F6CE1"/>
    <w:pPr>
      <w:keepLines/>
      <w:spacing w:after="220" w:line="360" w:lineRule="auto"/>
    </w:pPr>
    <w:rPr>
      <w:rFonts w:eastAsia="Calibri" w:cs="Times New Roman"/>
      <w:szCs w:val="24"/>
      <w:lang w:val="de-DE" w:eastAsia="de-D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F55B6"/>
    <w:pPr>
      <w:ind w:left="720"/>
      <w:contextualSpacing/>
    </w:pPr>
    <w:rPr>
      <w:rFonts w:asciiTheme="minorHAnsi" w:hAnsiTheme="minorHAnsi"/>
    </w:rPr>
  </w:style>
  <w:style w:type="character" w:customStyle="1" w:styleId="systranseg">
    <w:name w:val="systran_seg"/>
    <w:basedOn w:val="DefaultParagraphFont"/>
    <w:rsid w:val="001F55B6"/>
  </w:style>
  <w:style w:type="paragraph" w:styleId="NormalWeb">
    <w:name w:val="Normal (Web)"/>
    <w:basedOn w:val="Normal"/>
    <w:uiPriority w:val="99"/>
    <w:semiHidden/>
    <w:unhideWhenUsed/>
    <w:rsid w:val="00115F2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115F2F"/>
    <w:rPr>
      <w:b/>
      <w:bCs/>
    </w:rPr>
  </w:style>
  <w:style w:type="paragraph" w:customStyle="1" w:styleId="01-Headline">
    <w:name w:val="01-Headline"/>
    <w:basedOn w:val="Heading1"/>
    <w:qFormat/>
    <w:rsid w:val="00DE5C57"/>
    <w:pPr>
      <w:spacing w:before="0" w:after="180" w:line="240" w:lineRule="auto"/>
    </w:pPr>
    <w:rPr>
      <w:rFonts w:ascii="Arial" w:eastAsia="Calibri" w:hAnsi="Arial" w:cs="Times New Roman"/>
      <w:b/>
      <w:bCs/>
      <w:noProof/>
      <w:color w:val="auto"/>
      <w:kern w:val="32"/>
      <w:sz w:val="36"/>
      <w:szCs w:val="24"/>
      <w:lang w:val="de-DE" w:eastAsia="de-DE" w:bidi="en-US"/>
    </w:rPr>
  </w:style>
  <w:style w:type="character" w:customStyle="1" w:styleId="Heading1Char">
    <w:name w:val="Heading 1 Char"/>
    <w:basedOn w:val="DefaultParagraphFont"/>
    <w:link w:val="Heading1"/>
    <w:uiPriority w:val="9"/>
    <w:rsid w:val="00DE5C57"/>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1D4AB2"/>
    <w:pPr>
      <w:spacing w:after="0" w:line="240" w:lineRule="auto"/>
    </w:pPr>
  </w:style>
  <w:style w:type="paragraph" w:customStyle="1" w:styleId="SubHeading">
    <w:name w:val="Sub Heading"/>
    <w:basedOn w:val="Normal"/>
    <w:link w:val="SubHeadingChar"/>
    <w:qFormat/>
    <w:rsid w:val="00461DE1"/>
    <w:pPr>
      <w:spacing w:after="0" w:line="240" w:lineRule="auto"/>
      <w:ind w:left="-709" w:right="-306"/>
    </w:pPr>
    <w:rPr>
      <w:rFonts w:ascii="Arial Narrow" w:hAnsiTheme="minorHAnsi"/>
      <w:b/>
      <w:lang w:val="en-US"/>
    </w:rPr>
  </w:style>
  <w:style w:type="character" w:customStyle="1" w:styleId="SubHeadingChar">
    <w:name w:val="Sub Heading Char"/>
    <w:basedOn w:val="DefaultParagraphFont"/>
    <w:link w:val="SubHeading"/>
    <w:rsid w:val="00461DE1"/>
    <w:rPr>
      <w:rFonts w:ascii="Arial Narrow" w:hAnsiTheme="minorHAnsi"/>
      <w:b/>
      <w:lang w:val="en-US"/>
    </w:rPr>
  </w:style>
  <w:style w:type="character" w:customStyle="1" w:styleId="apple-converted-space">
    <w:name w:val="apple-converted-space"/>
    <w:basedOn w:val="DefaultParagraphFont"/>
    <w:rsid w:val="00EC0E0F"/>
  </w:style>
  <w:style w:type="character" w:customStyle="1" w:styleId="ui-provider">
    <w:name w:val="ui-provider"/>
    <w:basedOn w:val="DefaultParagraphFont"/>
    <w:rsid w:val="00790203"/>
  </w:style>
  <w:style w:type="paragraph" w:customStyle="1" w:styleId="05-Boilerplate">
    <w:name w:val="05-Boilerplate"/>
    <w:basedOn w:val="Normal"/>
    <w:qFormat/>
    <w:rsid w:val="006359D6"/>
    <w:pPr>
      <w:keepLines/>
      <w:spacing w:before="220" w:after="220" w:line="240" w:lineRule="auto"/>
    </w:pPr>
    <w:rPr>
      <w:rFonts w:eastAsia="Calibri" w:cs="Times New Roman"/>
      <w:sz w:val="2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85538">
      <w:bodyDiv w:val="1"/>
      <w:marLeft w:val="0"/>
      <w:marRight w:val="0"/>
      <w:marTop w:val="0"/>
      <w:marBottom w:val="0"/>
      <w:divBdr>
        <w:top w:val="none" w:sz="0" w:space="0" w:color="auto"/>
        <w:left w:val="none" w:sz="0" w:space="0" w:color="auto"/>
        <w:bottom w:val="none" w:sz="0" w:space="0" w:color="auto"/>
        <w:right w:val="none" w:sz="0" w:space="0" w:color="auto"/>
      </w:divBdr>
    </w:div>
    <w:div w:id="1119185398">
      <w:bodyDiv w:val="1"/>
      <w:marLeft w:val="0"/>
      <w:marRight w:val="0"/>
      <w:marTop w:val="0"/>
      <w:marBottom w:val="0"/>
      <w:divBdr>
        <w:top w:val="none" w:sz="0" w:space="0" w:color="auto"/>
        <w:left w:val="none" w:sz="0" w:space="0" w:color="auto"/>
        <w:bottom w:val="none" w:sz="0" w:space="0" w:color="auto"/>
        <w:right w:val="none" w:sz="0" w:space="0" w:color="auto"/>
      </w:divBdr>
    </w:div>
    <w:div w:id="1225095494">
      <w:bodyDiv w:val="1"/>
      <w:marLeft w:val="0"/>
      <w:marRight w:val="0"/>
      <w:marTop w:val="0"/>
      <w:marBottom w:val="0"/>
      <w:divBdr>
        <w:top w:val="none" w:sz="0" w:space="0" w:color="auto"/>
        <w:left w:val="none" w:sz="0" w:space="0" w:color="auto"/>
        <w:bottom w:val="none" w:sz="0" w:space="0" w:color="auto"/>
        <w:right w:val="none" w:sz="0" w:space="0" w:color="auto"/>
      </w:divBdr>
    </w:div>
    <w:div w:id="1239175091">
      <w:bodyDiv w:val="1"/>
      <w:marLeft w:val="0"/>
      <w:marRight w:val="0"/>
      <w:marTop w:val="0"/>
      <w:marBottom w:val="0"/>
      <w:divBdr>
        <w:top w:val="none" w:sz="0" w:space="0" w:color="auto"/>
        <w:left w:val="none" w:sz="0" w:space="0" w:color="auto"/>
        <w:bottom w:val="none" w:sz="0" w:space="0" w:color="auto"/>
        <w:right w:val="none" w:sz="0" w:space="0" w:color="auto"/>
      </w:divBdr>
      <w:divsChild>
        <w:div w:id="1563364246">
          <w:marLeft w:val="0"/>
          <w:marRight w:val="0"/>
          <w:marTop w:val="0"/>
          <w:marBottom w:val="0"/>
          <w:divBdr>
            <w:top w:val="none" w:sz="0" w:space="0" w:color="auto"/>
            <w:left w:val="none" w:sz="0" w:space="0" w:color="auto"/>
            <w:bottom w:val="none" w:sz="0" w:space="0" w:color="auto"/>
            <w:right w:val="none" w:sz="0" w:space="0" w:color="auto"/>
          </w:divBdr>
          <w:divsChild>
            <w:div w:id="719476524">
              <w:marLeft w:val="30"/>
              <w:marRight w:val="30"/>
              <w:marTop w:val="0"/>
              <w:marBottom w:val="0"/>
              <w:divBdr>
                <w:top w:val="none" w:sz="0" w:space="0" w:color="auto"/>
                <w:left w:val="none" w:sz="0" w:space="0" w:color="auto"/>
                <w:bottom w:val="none" w:sz="0" w:space="0" w:color="auto"/>
                <w:right w:val="none" w:sz="0" w:space="0" w:color="auto"/>
              </w:divBdr>
              <w:divsChild>
                <w:div w:id="1277567206">
                  <w:marLeft w:val="180"/>
                  <w:marRight w:val="210"/>
                  <w:marTop w:val="0"/>
                  <w:marBottom w:val="30"/>
                  <w:divBdr>
                    <w:top w:val="none" w:sz="0" w:space="0" w:color="auto"/>
                    <w:left w:val="none" w:sz="0" w:space="0" w:color="auto"/>
                    <w:bottom w:val="none" w:sz="0" w:space="0" w:color="auto"/>
                    <w:right w:val="none" w:sz="0" w:space="0" w:color="auto"/>
                  </w:divBdr>
                  <w:divsChild>
                    <w:div w:id="1992059427">
                      <w:marLeft w:val="0"/>
                      <w:marRight w:val="30"/>
                      <w:marTop w:val="0"/>
                      <w:marBottom w:val="0"/>
                      <w:divBdr>
                        <w:top w:val="none" w:sz="0" w:space="0" w:color="auto"/>
                        <w:left w:val="none" w:sz="0" w:space="0" w:color="auto"/>
                        <w:bottom w:val="none" w:sz="0" w:space="0" w:color="auto"/>
                        <w:right w:val="none" w:sz="0" w:space="0" w:color="auto"/>
                      </w:divBdr>
                      <w:divsChild>
                        <w:div w:id="35815182">
                          <w:marLeft w:val="0"/>
                          <w:marRight w:val="0"/>
                          <w:marTop w:val="0"/>
                          <w:marBottom w:val="0"/>
                          <w:divBdr>
                            <w:top w:val="none" w:sz="0" w:space="0" w:color="auto"/>
                            <w:left w:val="none" w:sz="0" w:space="0" w:color="auto"/>
                            <w:bottom w:val="none" w:sz="0" w:space="0" w:color="auto"/>
                            <w:right w:val="none" w:sz="0" w:space="0" w:color="auto"/>
                          </w:divBdr>
                          <w:divsChild>
                            <w:div w:id="88233807">
                              <w:marLeft w:val="0"/>
                              <w:marRight w:val="0"/>
                              <w:marTop w:val="0"/>
                              <w:marBottom w:val="0"/>
                              <w:divBdr>
                                <w:top w:val="none" w:sz="0" w:space="0" w:color="auto"/>
                                <w:left w:val="none" w:sz="0" w:space="0" w:color="auto"/>
                                <w:bottom w:val="none" w:sz="0" w:space="0" w:color="auto"/>
                                <w:right w:val="none" w:sz="0" w:space="0" w:color="auto"/>
                              </w:divBdr>
                              <w:divsChild>
                                <w:div w:id="71403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7208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312048">
      <w:bodyDiv w:val="1"/>
      <w:marLeft w:val="0"/>
      <w:marRight w:val="0"/>
      <w:marTop w:val="0"/>
      <w:marBottom w:val="0"/>
      <w:divBdr>
        <w:top w:val="none" w:sz="0" w:space="0" w:color="auto"/>
        <w:left w:val="none" w:sz="0" w:space="0" w:color="auto"/>
        <w:bottom w:val="none" w:sz="0" w:space="0" w:color="auto"/>
        <w:right w:val="none" w:sz="0" w:space="0" w:color="auto"/>
      </w:divBdr>
    </w:div>
    <w:div w:id="1505590847">
      <w:bodyDiv w:val="1"/>
      <w:marLeft w:val="0"/>
      <w:marRight w:val="0"/>
      <w:marTop w:val="0"/>
      <w:marBottom w:val="0"/>
      <w:divBdr>
        <w:top w:val="none" w:sz="0" w:space="0" w:color="auto"/>
        <w:left w:val="none" w:sz="0" w:space="0" w:color="auto"/>
        <w:bottom w:val="none" w:sz="0" w:space="0" w:color="auto"/>
        <w:right w:val="none" w:sz="0" w:space="0" w:color="auto"/>
      </w:divBdr>
    </w:div>
    <w:div w:id="1544057275">
      <w:bodyDiv w:val="1"/>
      <w:marLeft w:val="0"/>
      <w:marRight w:val="0"/>
      <w:marTop w:val="0"/>
      <w:marBottom w:val="0"/>
      <w:divBdr>
        <w:top w:val="none" w:sz="0" w:space="0" w:color="auto"/>
        <w:left w:val="none" w:sz="0" w:space="0" w:color="auto"/>
        <w:bottom w:val="none" w:sz="0" w:space="0" w:color="auto"/>
        <w:right w:val="none" w:sz="0" w:space="0" w:color="auto"/>
      </w:divBdr>
    </w:div>
    <w:div w:id="1670451009">
      <w:bodyDiv w:val="1"/>
      <w:marLeft w:val="0"/>
      <w:marRight w:val="0"/>
      <w:marTop w:val="0"/>
      <w:marBottom w:val="0"/>
      <w:divBdr>
        <w:top w:val="none" w:sz="0" w:space="0" w:color="auto"/>
        <w:left w:val="none" w:sz="0" w:space="0" w:color="auto"/>
        <w:bottom w:val="none" w:sz="0" w:space="0" w:color="auto"/>
        <w:right w:val="none" w:sz="0" w:space="0" w:color="auto"/>
      </w:divBdr>
    </w:div>
    <w:div w:id="1821191722">
      <w:bodyDiv w:val="1"/>
      <w:marLeft w:val="0"/>
      <w:marRight w:val="0"/>
      <w:marTop w:val="0"/>
      <w:marBottom w:val="0"/>
      <w:divBdr>
        <w:top w:val="none" w:sz="0" w:space="0" w:color="auto"/>
        <w:left w:val="none" w:sz="0" w:space="0" w:color="auto"/>
        <w:bottom w:val="none" w:sz="0" w:space="0" w:color="auto"/>
        <w:right w:val="none" w:sz="0" w:space="0" w:color="auto"/>
      </w:divBdr>
    </w:div>
    <w:div w:id="1832019108">
      <w:bodyDiv w:val="1"/>
      <w:marLeft w:val="0"/>
      <w:marRight w:val="0"/>
      <w:marTop w:val="0"/>
      <w:marBottom w:val="0"/>
      <w:divBdr>
        <w:top w:val="none" w:sz="0" w:space="0" w:color="auto"/>
        <w:left w:val="none" w:sz="0" w:space="0" w:color="auto"/>
        <w:bottom w:val="none" w:sz="0" w:space="0" w:color="auto"/>
        <w:right w:val="none" w:sz="0" w:space="0" w:color="auto"/>
      </w:divBdr>
    </w:div>
    <w:div w:id="1892226283">
      <w:bodyDiv w:val="1"/>
      <w:marLeft w:val="0"/>
      <w:marRight w:val="0"/>
      <w:marTop w:val="0"/>
      <w:marBottom w:val="0"/>
      <w:divBdr>
        <w:top w:val="none" w:sz="0" w:space="0" w:color="auto"/>
        <w:left w:val="none" w:sz="0" w:space="0" w:color="auto"/>
        <w:bottom w:val="none" w:sz="0" w:space="0" w:color="auto"/>
        <w:right w:val="none" w:sz="0" w:space="0" w:color="auto"/>
      </w:divBdr>
    </w:div>
    <w:div w:id="1941378900">
      <w:bodyDiv w:val="1"/>
      <w:marLeft w:val="0"/>
      <w:marRight w:val="0"/>
      <w:marTop w:val="0"/>
      <w:marBottom w:val="0"/>
      <w:divBdr>
        <w:top w:val="none" w:sz="0" w:space="0" w:color="auto"/>
        <w:left w:val="none" w:sz="0" w:space="0" w:color="auto"/>
        <w:bottom w:val="none" w:sz="0" w:space="0" w:color="auto"/>
        <w:right w:val="none" w:sz="0" w:space="0" w:color="auto"/>
      </w:divBdr>
      <w:divsChild>
        <w:div w:id="396709985">
          <w:marLeft w:val="0"/>
          <w:marRight w:val="0"/>
          <w:marTop w:val="0"/>
          <w:marBottom w:val="0"/>
          <w:divBdr>
            <w:top w:val="none" w:sz="0" w:space="0" w:color="auto"/>
            <w:left w:val="none" w:sz="0" w:space="0" w:color="auto"/>
            <w:bottom w:val="none" w:sz="0" w:space="0" w:color="auto"/>
            <w:right w:val="none" w:sz="0" w:space="0" w:color="auto"/>
          </w:divBdr>
          <w:divsChild>
            <w:div w:id="352340828">
              <w:marLeft w:val="30"/>
              <w:marRight w:val="30"/>
              <w:marTop w:val="0"/>
              <w:marBottom w:val="0"/>
              <w:divBdr>
                <w:top w:val="none" w:sz="0" w:space="0" w:color="auto"/>
                <w:left w:val="none" w:sz="0" w:space="0" w:color="auto"/>
                <w:bottom w:val="none" w:sz="0" w:space="0" w:color="auto"/>
                <w:right w:val="none" w:sz="0" w:space="0" w:color="auto"/>
              </w:divBdr>
              <w:divsChild>
                <w:div w:id="1495292871">
                  <w:marLeft w:val="180"/>
                  <w:marRight w:val="210"/>
                  <w:marTop w:val="0"/>
                  <w:marBottom w:val="30"/>
                  <w:divBdr>
                    <w:top w:val="none" w:sz="0" w:space="0" w:color="auto"/>
                    <w:left w:val="none" w:sz="0" w:space="0" w:color="auto"/>
                    <w:bottom w:val="none" w:sz="0" w:space="0" w:color="auto"/>
                    <w:right w:val="none" w:sz="0" w:space="0" w:color="auto"/>
                  </w:divBdr>
                  <w:divsChild>
                    <w:div w:id="1611890183">
                      <w:marLeft w:val="0"/>
                      <w:marRight w:val="30"/>
                      <w:marTop w:val="0"/>
                      <w:marBottom w:val="0"/>
                      <w:divBdr>
                        <w:top w:val="none" w:sz="0" w:space="0" w:color="auto"/>
                        <w:left w:val="none" w:sz="0" w:space="0" w:color="auto"/>
                        <w:bottom w:val="none" w:sz="0" w:space="0" w:color="auto"/>
                        <w:right w:val="none" w:sz="0" w:space="0" w:color="auto"/>
                      </w:divBdr>
                      <w:divsChild>
                        <w:div w:id="229851633">
                          <w:marLeft w:val="0"/>
                          <w:marRight w:val="0"/>
                          <w:marTop w:val="0"/>
                          <w:marBottom w:val="0"/>
                          <w:divBdr>
                            <w:top w:val="none" w:sz="0" w:space="0" w:color="auto"/>
                            <w:left w:val="none" w:sz="0" w:space="0" w:color="auto"/>
                            <w:bottom w:val="none" w:sz="0" w:space="0" w:color="auto"/>
                            <w:right w:val="none" w:sz="0" w:space="0" w:color="auto"/>
                          </w:divBdr>
                          <w:divsChild>
                            <w:div w:id="2062823311">
                              <w:marLeft w:val="0"/>
                              <w:marRight w:val="0"/>
                              <w:marTop w:val="0"/>
                              <w:marBottom w:val="0"/>
                              <w:divBdr>
                                <w:top w:val="none" w:sz="0" w:space="0" w:color="auto"/>
                                <w:left w:val="none" w:sz="0" w:space="0" w:color="auto"/>
                                <w:bottom w:val="none" w:sz="0" w:space="0" w:color="auto"/>
                                <w:right w:val="none" w:sz="0" w:space="0" w:color="auto"/>
                              </w:divBdr>
                              <w:divsChild>
                                <w:div w:id="1777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83315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595179">
      <w:bodyDiv w:val="1"/>
      <w:marLeft w:val="0"/>
      <w:marRight w:val="0"/>
      <w:marTop w:val="0"/>
      <w:marBottom w:val="0"/>
      <w:divBdr>
        <w:top w:val="none" w:sz="0" w:space="0" w:color="auto"/>
        <w:left w:val="none" w:sz="0" w:space="0" w:color="auto"/>
        <w:bottom w:val="none" w:sz="0" w:space="0" w:color="auto"/>
        <w:right w:val="none" w:sz="0" w:space="0" w:color="auto"/>
      </w:divBdr>
    </w:div>
    <w:div w:id="214206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tinental-tyres.co.uk/b2b/truck/tyre-awarene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A1E620BD50C441A6A845E9F56017ED" ma:contentTypeVersion="18" ma:contentTypeDescription="Create a new document." ma:contentTypeScope="" ma:versionID="515ff219db54115ecb63f42661da1263">
  <xsd:schema xmlns:xsd="http://www.w3.org/2001/XMLSchema" xmlns:xs="http://www.w3.org/2001/XMLSchema" xmlns:p="http://schemas.microsoft.com/office/2006/metadata/properties" xmlns:ns2="51152e1b-b61d-45f6-b23d-2de3520e1349" xmlns:ns3="5bbf81fb-74c4-4398-8e21-7fa3586e5f3a" targetNamespace="http://schemas.microsoft.com/office/2006/metadata/properties" ma:root="true" ma:fieldsID="0eeb642b0003b1be72973650ab444bfe" ns2:_="" ns3:_="">
    <xsd:import namespace="51152e1b-b61d-45f6-b23d-2de3520e1349"/>
    <xsd:import namespace="5bbf81fb-74c4-4398-8e21-7fa3586e5f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Siz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52e1b-b61d-45f6-b23d-2de3520e1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eda2b84-7b9c-4109-bb73-211c9f8484d3" ma:termSetId="09814cd3-568e-fe90-9814-8d621ff8fb84" ma:anchorId="fba54fb3-c3e1-fe81-a776-ca4b69148c4d" ma:open="true" ma:isKeyword="false">
      <xsd:complexType>
        <xsd:sequence>
          <xsd:element ref="pc:Terms" minOccurs="0" maxOccurs="1"/>
        </xsd:sequence>
      </xsd:complexType>
    </xsd:element>
    <xsd:element name="Size" ma:index="24" nillable="true" ma:displayName="Size" ma:internalName="Size">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f81fb-74c4-4398-8e21-7fa3586e5f3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1a4f73-49d2-42a1-9c54-6d880433ba08}" ma:internalName="TaxCatchAll" ma:showField="CatchAllData" ma:web="5bbf81fb-74c4-4398-8e21-7fa3586e5f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bbf81fb-74c4-4398-8e21-7fa3586e5f3a" xsi:nil="true"/>
    <lcf76f155ced4ddcb4097134ff3c332f xmlns="51152e1b-b61d-45f6-b23d-2de3520e1349">
      <Terms xmlns="http://schemas.microsoft.com/office/infopath/2007/PartnerControls"/>
    </lcf76f155ced4ddcb4097134ff3c332f>
    <Size xmlns="51152e1b-b61d-45f6-b23d-2de3520e1349" xsi:nil="true"/>
  </documentManagement>
</p:properties>
</file>

<file path=customXml/itemProps1.xml><?xml version="1.0" encoding="utf-8"?>
<ds:datastoreItem xmlns:ds="http://schemas.openxmlformats.org/officeDocument/2006/customXml" ds:itemID="{7938856C-819B-4753-A190-231CA3E79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152e1b-b61d-45f6-b23d-2de3520e1349"/>
    <ds:schemaRef ds:uri="5bbf81fb-74c4-4398-8e21-7fa3586e5f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919E80-8134-41C0-A147-228962004E60}">
  <ds:schemaRefs>
    <ds:schemaRef ds:uri="http://schemas.openxmlformats.org/officeDocument/2006/bibliography"/>
  </ds:schemaRefs>
</ds:datastoreItem>
</file>

<file path=customXml/itemProps3.xml><?xml version="1.0" encoding="utf-8"?>
<ds:datastoreItem xmlns:ds="http://schemas.openxmlformats.org/officeDocument/2006/customXml" ds:itemID="{1960FF23-20A6-4A5D-9DA7-F85B8F04C165}">
  <ds:schemaRefs>
    <ds:schemaRef ds:uri="http://schemas.microsoft.com/sharepoint/v3/contenttype/forms"/>
  </ds:schemaRefs>
</ds:datastoreItem>
</file>

<file path=customXml/itemProps4.xml><?xml version="1.0" encoding="utf-8"?>
<ds:datastoreItem xmlns:ds="http://schemas.openxmlformats.org/officeDocument/2006/customXml" ds:itemID="{A7276B51-154E-453B-9824-6BFEE91D37AF}">
  <ds:schemaRefs>
    <ds:schemaRef ds:uri="http://schemas.microsoft.com/office/2006/metadata/properties"/>
    <ds:schemaRef ds:uri="http://schemas.microsoft.com/office/infopath/2007/PartnerControls"/>
    <ds:schemaRef ds:uri="5bbf81fb-74c4-4398-8e21-7fa3586e5f3a"/>
    <ds:schemaRef ds:uri="51152e1b-b61d-45f6-b23d-2de3520e1349"/>
  </ds:schemaRefs>
</ds:datastoreItem>
</file>

<file path=docMetadata/LabelInfo.xml><?xml version="1.0" encoding="utf-8"?>
<clbl:labelList xmlns:clbl="http://schemas.microsoft.com/office/2020/mipLabelMetadata">
  <clbl:label id="{6006a9c5-d130-408c-bc8e-3b5ecdb17aa0}" enabled="1" method="Standard" siteId="{8d4b558f-7b2e-40ba-ad1f-e04d79e6265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3101</Characters>
  <Application>Microsoft Office Word</Application>
  <DocSecurity>0</DocSecurity>
  <Lines>25</Lines>
  <Paragraphs>7</Paragraphs>
  <ScaleCrop>false</ScaleCrop>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Hunt</dc:creator>
  <cp:keywords/>
  <dc:description/>
  <cp:lastModifiedBy>Hohenberg, Claire</cp:lastModifiedBy>
  <cp:revision>3</cp:revision>
  <dcterms:created xsi:type="dcterms:W3CDTF">2023-11-24T09:31:00Z</dcterms:created>
  <dcterms:modified xsi:type="dcterms:W3CDTF">2023-11-24T09:32:00Z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0x01010015A1E620BD50C441A6A845E9F56017ED</vt:lpwstr>
  </property>
  <property fmtid="{D5CDD505-2E9C-101B-9397-08002B2CF9AE}" pid="3" name="MediaServiceImageTags">
    <vt:lpwstr/>
  </property>
  <property fmtid="{D5CDD505-2E9C-101B-9397-08002B2CF9AE}" pid="4" name="MSIP_Label_6006a9c5-d130-408c-bc8e-3b5ecdb17aa0_Enabled">
    <vt:lpwstr>true</vt:lpwstr>
  </property>
  <property fmtid="{D5CDD505-2E9C-101B-9397-08002B2CF9AE}" pid="5" name="MSIP_Label_6006a9c5-d130-408c-bc8e-3b5ecdb17aa0_SetDate">
    <vt:lpwstr>2022-07-28T06:21:33Z</vt:lpwstr>
  </property>
  <property fmtid="{D5CDD505-2E9C-101B-9397-08002B2CF9AE}" pid="6" name="MSIP_Label_6006a9c5-d130-408c-bc8e-3b5ecdb17aa0_Method">
    <vt:lpwstr>Standard</vt:lpwstr>
  </property>
  <property fmtid="{D5CDD505-2E9C-101B-9397-08002B2CF9AE}" pid="7" name="MSIP_Label_6006a9c5-d130-408c-bc8e-3b5ecdb17aa0_Name">
    <vt:lpwstr>Recipients Have Full Control​</vt:lpwstr>
  </property>
  <property fmtid="{D5CDD505-2E9C-101B-9397-08002B2CF9AE}" pid="8" name="MSIP_Label_6006a9c5-d130-408c-bc8e-3b5ecdb17aa0_SiteId">
    <vt:lpwstr>8d4b558f-7b2e-40ba-ad1f-e04d79e6265a</vt:lpwstr>
  </property>
  <property fmtid="{D5CDD505-2E9C-101B-9397-08002B2CF9AE}" pid="9" name="MSIP_Label_6006a9c5-d130-408c-bc8e-3b5ecdb17aa0_ActionId">
    <vt:lpwstr>bcbcedbe-e690-4815-ad25-91194d7c00f3</vt:lpwstr>
  </property>
  <property fmtid="{D5CDD505-2E9C-101B-9397-08002B2CF9AE}" pid="10" name="MSIP_Label_6006a9c5-d130-408c-bc8e-3b5ecdb17aa0_ContentBits">
    <vt:lpwstr>2</vt:lpwstr>
  </property>
  <property fmtid="{D5CDD505-2E9C-101B-9397-08002B2CF9AE}" pid="11" name="ClassificationContentMarkingFooterShapeIds">
    <vt:lpwstr>4,2,5</vt:lpwstr>
  </property>
  <property fmtid="{D5CDD505-2E9C-101B-9397-08002B2CF9AE}" pid="12" name="ClassificationContentMarkingFooterFontProps">
    <vt:lpwstr>#000000,8,Arial</vt:lpwstr>
  </property>
  <property fmtid="{D5CDD505-2E9C-101B-9397-08002B2CF9AE}" pid="13" name="ClassificationContentMarkingFooterText">
    <vt:lpwstr>Internal</vt:lpwstr>
  </property>
</Properties>
</file>